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13A2C" w14:textId="79DCCA86" w:rsidR="001E3E32" w:rsidRDefault="001E3E32" w:rsidP="00A721BF">
      <w:pPr>
        <w:pStyle w:val="Heading2"/>
      </w:pPr>
      <w:r>
        <w:t>Naziv predmeta</w:t>
      </w:r>
    </w:p>
    <w:p w14:paraId="6651A996" w14:textId="037ED106" w:rsidR="001E3E32" w:rsidRDefault="00A348FC" w:rsidP="001E3E32">
      <w:r w:rsidRPr="00A348FC">
        <w:t>Pretklinička endodoncija</w:t>
      </w:r>
    </w:p>
    <w:p w14:paraId="6E354D6F" w14:textId="77777777" w:rsidR="001E3E32" w:rsidRDefault="001E3E32" w:rsidP="00A721BF">
      <w:pPr>
        <w:pStyle w:val="Heading2"/>
      </w:pPr>
      <w:r>
        <w:t>Zavod/katedra na kojoj se predmet izvodi</w:t>
      </w:r>
    </w:p>
    <w:p w14:paraId="15A79780" w14:textId="0BA3BD35" w:rsidR="00C86B6E" w:rsidRDefault="00A348FC" w:rsidP="001E3E32">
      <w:r w:rsidRPr="00A348FC">
        <w:t>Zavod za endodonciju i restaurativnu stomatologiju</w:t>
      </w:r>
    </w:p>
    <w:p w14:paraId="295FAC31" w14:textId="77777777" w:rsidR="00071F00" w:rsidRDefault="00071F00" w:rsidP="00071F00">
      <w:pPr>
        <w:pStyle w:val="Heading2"/>
      </w:pPr>
      <w:r>
        <w:t>Adresa sjedišta zavoda/katedre</w:t>
      </w:r>
    </w:p>
    <w:p w14:paraId="5A3524A6" w14:textId="7DAE31B1" w:rsidR="001C4B0B" w:rsidRDefault="001C4B0B" w:rsidP="001C4B0B">
      <w:r>
        <w:t>Stomatološki fakultet Sveučilišta u Zagrebu, Gundulićeva 5, HR-10000 Zagreb</w:t>
      </w:r>
    </w:p>
    <w:p w14:paraId="66C81E3A" w14:textId="77777777" w:rsidR="001E3E32" w:rsidRDefault="001E3E32" w:rsidP="00A721BF">
      <w:pPr>
        <w:pStyle w:val="Heading2"/>
      </w:pPr>
      <w:r>
        <w:t>Status predmeta</w:t>
      </w:r>
    </w:p>
    <w:p w14:paraId="7B92E079" w14:textId="0D63363A" w:rsidR="001E3E32" w:rsidRDefault="00AD66CF" w:rsidP="001E3E32">
      <w:r>
        <w:t xml:space="preserve">Obvezni predmet </w:t>
      </w:r>
    </w:p>
    <w:p w14:paraId="4CBA71C0" w14:textId="77777777" w:rsidR="001E3E32" w:rsidRDefault="001E3E32" w:rsidP="00A721BF">
      <w:pPr>
        <w:pStyle w:val="Heading2"/>
      </w:pPr>
      <w:r>
        <w:t>Godina studija</w:t>
      </w:r>
      <w:r w:rsidR="00071F00">
        <w:t xml:space="preserve"> na kojoj se predmet izvodi</w:t>
      </w:r>
    </w:p>
    <w:p w14:paraId="59B76E02" w14:textId="64F8C271" w:rsidR="001E3E32" w:rsidRDefault="00037118" w:rsidP="00A721BF">
      <w:r>
        <w:t>4</w:t>
      </w:r>
      <w:r w:rsidR="00A721BF">
        <w:t>. godina</w:t>
      </w:r>
    </w:p>
    <w:p w14:paraId="6D0431FE" w14:textId="77777777" w:rsidR="001E3E32" w:rsidRDefault="001E3E32" w:rsidP="00A721BF">
      <w:pPr>
        <w:pStyle w:val="Heading2"/>
      </w:pPr>
      <w:r>
        <w:t xml:space="preserve">Semestar </w:t>
      </w:r>
      <w:r w:rsidR="00071F00">
        <w:t>u kojem se predmeti izvodi</w:t>
      </w:r>
    </w:p>
    <w:p w14:paraId="3457AC6D" w14:textId="77777777" w:rsidR="00AD66CF" w:rsidRDefault="00AD66CF" w:rsidP="001E3E32">
      <w:r>
        <w:t>Ljetni semestar</w:t>
      </w:r>
    </w:p>
    <w:p w14:paraId="6CF1A27C" w14:textId="77777777" w:rsidR="001E3E32" w:rsidRDefault="001E3E32" w:rsidP="00A721BF">
      <w:pPr>
        <w:pStyle w:val="Heading2"/>
      </w:pPr>
      <w:r>
        <w:t>Broj ECTS-a</w:t>
      </w:r>
    </w:p>
    <w:p w14:paraId="0CF34E95" w14:textId="1996900B" w:rsidR="001E3E32" w:rsidRDefault="00A348FC" w:rsidP="001E3E32">
      <w:r>
        <w:t>3,5</w:t>
      </w:r>
      <w:r w:rsidR="00AD66CF">
        <w:t xml:space="preserve"> </w:t>
      </w:r>
      <w:r w:rsidR="00A721BF">
        <w:t>ECTS</w:t>
      </w:r>
    </w:p>
    <w:p w14:paraId="6D1A7461" w14:textId="77777777" w:rsidR="001E3E32" w:rsidRDefault="001E3E32" w:rsidP="00A721BF">
      <w:pPr>
        <w:pStyle w:val="Heading2"/>
      </w:pPr>
      <w:r>
        <w:t xml:space="preserve">Nositelj predmeta </w:t>
      </w:r>
    </w:p>
    <w:p w14:paraId="2AEFADAB" w14:textId="5260E4F4" w:rsidR="008D4E1F" w:rsidRDefault="00A348FC" w:rsidP="00AD66CF">
      <w:r>
        <w:t>Prof. dr. sc. Silvana Jukić Krmek, jukic@sfzg.hr</w:t>
      </w:r>
    </w:p>
    <w:p w14:paraId="66382502" w14:textId="77777777" w:rsidR="001E3E32" w:rsidRDefault="00071F00" w:rsidP="00A721BF">
      <w:pPr>
        <w:pStyle w:val="Heading2"/>
      </w:pPr>
      <w:r>
        <w:t>Ostali n</w:t>
      </w:r>
      <w:r w:rsidR="001E3E32" w:rsidRPr="001E3E32">
        <w:t>astavnici na predmetu</w:t>
      </w:r>
      <w:r>
        <w:t xml:space="preserve"> koji sudjeluju u izvođenju nastave</w:t>
      </w:r>
    </w:p>
    <w:p w14:paraId="2465E2E6" w14:textId="77777777" w:rsidR="00A348FC" w:rsidRDefault="00A348FC" w:rsidP="00A348FC">
      <w:r>
        <w:t>Prof. dr. sc. Ivica Anić, anic@sfzg.hr</w:t>
      </w:r>
    </w:p>
    <w:p w14:paraId="73BE5177" w14:textId="77777777" w:rsidR="00A348FC" w:rsidRDefault="00A348FC" w:rsidP="00A348FC">
      <w:r>
        <w:t>Prof. dr. sc. Nada Galić, galic@sfzg.hr</w:t>
      </w:r>
    </w:p>
    <w:p w14:paraId="59D05201" w14:textId="77777777" w:rsidR="00A348FC" w:rsidRPr="00D27F62" w:rsidRDefault="00A348FC" w:rsidP="00A348FC">
      <w:r>
        <w:t xml:space="preserve">Prof. dr. sc. Ivana Miletić, </w:t>
      </w:r>
      <w:r w:rsidRPr="00D27F62">
        <w:t xml:space="preserve">miletic@sfzg.hr </w:t>
      </w:r>
    </w:p>
    <w:p w14:paraId="27E6D66B" w14:textId="54A06AFA" w:rsidR="00A348FC" w:rsidRPr="00D27F62" w:rsidRDefault="00A348FC" w:rsidP="00A348FC">
      <w:r w:rsidRPr="00D27F62">
        <w:t xml:space="preserve">Prof. dr. sc. Božidar Pavelić, </w:t>
      </w:r>
      <w:hyperlink r:id="rId8" w:history="1">
        <w:r w:rsidR="00B26657" w:rsidRPr="00D27F62">
          <w:rPr>
            <w:rStyle w:val="Hyperlink"/>
            <w:color w:val="auto"/>
            <w:u w:val="none"/>
          </w:rPr>
          <w:t>pavelic@sfzg.hr</w:t>
        </w:r>
      </w:hyperlink>
    </w:p>
    <w:p w14:paraId="66864F40" w14:textId="2C633632" w:rsidR="00B26657" w:rsidRPr="00D27F62" w:rsidRDefault="00B26657" w:rsidP="00A348FC">
      <w:r w:rsidRPr="00D27F62">
        <w:t xml:space="preserve">Prof. dr. sc. Katica Prskalo, </w:t>
      </w:r>
      <w:hyperlink r:id="rId9" w:history="1">
        <w:r w:rsidRPr="00D27F62">
          <w:rPr>
            <w:rStyle w:val="Hyperlink"/>
            <w:color w:val="auto"/>
            <w:u w:val="none"/>
          </w:rPr>
          <w:t>prskalo@sfzg.hr</w:t>
        </w:r>
      </w:hyperlink>
      <w:r w:rsidRPr="00D27F62">
        <w:t xml:space="preserve"> </w:t>
      </w:r>
    </w:p>
    <w:p w14:paraId="5DBC897B" w14:textId="77777777" w:rsidR="00A348FC" w:rsidRDefault="00A348FC" w:rsidP="00A348FC">
      <w:r>
        <w:t>Prof. dr. sc. Vlatko Pandurić, panduric@sfzg.hr</w:t>
      </w:r>
    </w:p>
    <w:p w14:paraId="1E1ADFAB" w14:textId="77777777" w:rsidR="00A348FC" w:rsidRDefault="00A348FC" w:rsidP="00A348FC">
      <w:r>
        <w:t>Prof. dr. sc. Sanja Šegović, segovic@sfzg.hr</w:t>
      </w:r>
    </w:p>
    <w:p w14:paraId="0803704D" w14:textId="77777777" w:rsidR="00A348FC" w:rsidRDefault="00A348FC" w:rsidP="00A348FC">
      <w:r>
        <w:t>Prof. dr. sc. Zrinka Tarle, tarle@sfzg.hr</w:t>
      </w:r>
    </w:p>
    <w:p w14:paraId="06F7F0E6" w14:textId="77777777" w:rsidR="00A348FC" w:rsidRDefault="00A348FC" w:rsidP="00A348FC">
      <w:r>
        <w:t>Prof. dr. sc. Zoran Karlović, karlovic@sfzg.hr</w:t>
      </w:r>
    </w:p>
    <w:p w14:paraId="70E1607F" w14:textId="77777777" w:rsidR="00A348FC" w:rsidRDefault="00A348FC" w:rsidP="00A348FC">
      <w:r>
        <w:t>Izv. prof. dr.sc. Ivona Bago, bago@sfzg.hr</w:t>
      </w:r>
    </w:p>
    <w:p w14:paraId="113FEA24" w14:textId="77777777" w:rsidR="00A348FC" w:rsidRDefault="00A348FC" w:rsidP="00A348FC">
      <w:r>
        <w:t>Izv. prof. dr. sc. Anja Baraba, baraba@sfzg.hr</w:t>
      </w:r>
    </w:p>
    <w:p w14:paraId="75C956E8" w14:textId="77777777" w:rsidR="00A348FC" w:rsidRDefault="00A348FC" w:rsidP="00A348FC">
      <w:r>
        <w:t>Izv. prof. dr. sc. Bernard Janković, jankovic@sfzg.hr</w:t>
      </w:r>
    </w:p>
    <w:p w14:paraId="5C06203F" w14:textId="59B3AABB" w:rsidR="00A348FC" w:rsidRDefault="00A348FC" w:rsidP="00A348FC">
      <w:r>
        <w:t>Izv. prof. dr. sc. Eva Klarić, klaric@sfzg.hr</w:t>
      </w:r>
    </w:p>
    <w:p w14:paraId="7210016D" w14:textId="77777777" w:rsidR="00A348FC" w:rsidRDefault="00A348FC" w:rsidP="00A348FC">
      <w:r>
        <w:t>Izv. prof. dr. sc. Danijela Marović, marovic@sfzg.hr</w:t>
      </w:r>
    </w:p>
    <w:p w14:paraId="6B13AC0E" w14:textId="77777777" w:rsidR="00A348FC" w:rsidRDefault="00A348FC" w:rsidP="00A348FC">
      <w:r>
        <w:t>Izv. prof. dr. sc. Jurica Matijević, matijevic@sfzg.hr</w:t>
      </w:r>
    </w:p>
    <w:p w14:paraId="6CBC7FDB" w14:textId="77777777" w:rsidR="00A348FC" w:rsidRDefault="00A348FC" w:rsidP="00A348FC">
      <w:r>
        <w:t>Izv. prof. dr. sc. Paris Simeon, simeon@sfzg.hr</w:t>
      </w:r>
    </w:p>
    <w:p w14:paraId="1681EE9F" w14:textId="77777777" w:rsidR="00A348FC" w:rsidRDefault="00A348FC" w:rsidP="00A348FC">
      <w:r>
        <w:t>Doc. dr. sc. Ana Ivanišević, aivanisevic@sfzg.hr</w:t>
      </w:r>
    </w:p>
    <w:p w14:paraId="11ABF932" w14:textId="77777777" w:rsidR="00A348FC" w:rsidRDefault="00A348FC" w:rsidP="00A348FC">
      <w:r>
        <w:t>Doc. dr. sc. Višnja Negovetić Mandić, vnegovetic@sfzg.hr</w:t>
      </w:r>
    </w:p>
    <w:p w14:paraId="0D83A5D2" w14:textId="77777777" w:rsidR="00A348FC" w:rsidRDefault="00A348FC" w:rsidP="00A348FC">
      <w:r>
        <w:lastRenderedPageBreak/>
        <w:t>Doc. dr. sc. Valentina Rajić, vbrzovic.rajic@sfzg.hr</w:t>
      </w:r>
    </w:p>
    <w:p w14:paraId="0E7D14AD" w14:textId="1CE882F3" w:rsidR="00A348FC" w:rsidRDefault="00A348FC" w:rsidP="00A348FC">
      <w:r>
        <w:t xml:space="preserve">Dr. sc. </w:t>
      </w:r>
      <w:r w:rsidRPr="00D27F62">
        <w:t xml:space="preserve">Matej Par, </w:t>
      </w:r>
      <w:hyperlink r:id="rId10" w:history="1">
        <w:r w:rsidR="00232BC2" w:rsidRPr="00151EE4">
          <w:rPr>
            <w:rStyle w:val="Hyperlink"/>
          </w:rPr>
          <w:t>mpar@sfzg.hr</w:t>
        </w:r>
      </w:hyperlink>
    </w:p>
    <w:p w14:paraId="430A0E5A" w14:textId="5DD16874" w:rsidR="00232BC2" w:rsidRPr="00D27F62" w:rsidRDefault="00232BC2" w:rsidP="00A348FC">
      <w:r>
        <w:t xml:space="preserve">Dr.sc. Anja Ivica, </w:t>
      </w:r>
      <w:hyperlink r:id="rId11" w:history="1">
        <w:r w:rsidRPr="00151EE4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anja.ivica@gmail.com</w:t>
        </w:r>
      </w:hyperlink>
      <w:r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 </w:t>
      </w:r>
    </w:p>
    <w:p w14:paraId="6F8EEAD7" w14:textId="257E40DF" w:rsidR="00A348FC" w:rsidRPr="00D27F62" w:rsidRDefault="00E16EAF" w:rsidP="00A348FC">
      <w:r w:rsidRPr="00E16EAF">
        <w:rPr>
          <w:color w:val="FF0000"/>
        </w:rPr>
        <w:t xml:space="preserve">Dr.sc. </w:t>
      </w:r>
      <w:r w:rsidR="00A348FC" w:rsidRPr="00D27F62">
        <w:t xml:space="preserve">Gabrijela Kapetanović-Petričević, </w:t>
      </w:r>
      <w:r w:rsidRPr="00E16EAF">
        <w:rPr>
          <w:color w:val="FF0000"/>
        </w:rPr>
        <w:t>gkapetanovic@sfzg.hr</w:t>
      </w:r>
    </w:p>
    <w:p w14:paraId="16DB7022" w14:textId="31B85C86" w:rsidR="00B26657" w:rsidRPr="00D27F62" w:rsidRDefault="00E16EAF" w:rsidP="00B26657">
      <w:r w:rsidRPr="00E16EAF">
        <w:rPr>
          <w:color w:val="FF0000"/>
        </w:rPr>
        <w:t xml:space="preserve">Dr.sc. </w:t>
      </w:r>
      <w:r w:rsidR="00A348FC" w:rsidRPr="00D27F62">
        <w:t xml:space="preserve">Ivan Šalinović, </w:t>
      </w:r>
      <w:hyperlink r:id="rId12" w:history="1">
        <w:r w:rsidR="00B26657" w:rsidRPr="00D27F62">
          <w:rPr>
            <w:rStyle w:val="Hyperlink"/>
            <w:color w:val="auto"/>
            <w:u w:val="none"/>
          </w:rPr>
          <w:t>isalinovic@sfzg.hr</w:t>
        </w:r>
      </w:hyperlink>
    </w:p>
    <w:p w14:paraId="2C3B340A" w14:textId="77777777" w:rsidR="00D27F62" w:rsidRDefault="00D27F62" w:rsidP="00D27F62">
      <w:pPr>
        <w:pStyle w:val="Heading2"/>
      </w:pPr>
      <w:r>
        <w:t>Broj sati nastave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127"/>
        <w:gridCol w:w="2404"/>
      </w:tblGrid>
      <w:tr w:rsidR="006A0F36" w14:paraId="79FD5526" w14:textId="77777777" w:rsidTr="00071F00">
        <w:trPr>
          <w:trHeight w:val="269"/>
        </w:trPr>
        <w:tc>
          <w:tcPr>
            <w:tcW w:w="2265" w:type="dxa"/>
            <w:shd w:val="clear" w:color="auto" w:fill="D9D9D9" w:themeFill="background1" w:themeFillShade="D9"/>
          </w:tcPr>
          <w:p w14:paraId="43E68E8F" w14:textId="77777777" w:rsidR="006A0F36" w:rsidRPr="00071F00" w:rsidRDefault="006A0F36" w:rsidP="001E3E32">
            <w:pPr>
              <w:rPr>
                <w:b/>
              </w:rPr>
            </w:pPr>
          </w:p>
        </w:tc>
        <w:tc>
          <w:tcPr>
            <w:tcW w:w="2266" w:type="dxa"/>
            <w:shd w:val="clear" w:color="auto" w:fill="D9D9D9" w:themeFill="background1" w:themeFillShade="D9"/>
          </w:tcPr>
          <w:p w14:paraId="7EF7CDC0" w14:textId="77777777" w:rsidR="006A0F36" w:rsidRPr="00071F00" w:rsidRDefault="006A0F36" w:rsidP="00071F00">
            <w:pPr>
              <w:jc w:val="center"/>
              <w:rPr>
                <w:b/>
              </w:rPr>
            </w:pPr>
            <w:r w:rsidRPr="00071F00">
              <w:rPr>
                <w:b/>
              </w:rPr>
              <w:t>Zimski semestar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39D3BBC" w14:textId="77777777" w:rsidR="006A0F36" w:rsidRPr="00071F00" w:rsidRDefault="006A0F36" w:rsidP="00071F00">
            <w:pPr>
              <w:jc w:val="center"/>
              <w:rPr>
                <w:b/>
              </w:rPr>
            </w:pPr>
            <w:r w:rsidRPr="00071F00">
              <w:rPr>
                <w:b/>
              </w:rPr>
              <w:t>Ljetni semestar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14:paraId="42094DE0" w14:textId="77777777" w:rsidR="006A0F36" w:rsidRPr="00071F00" w:rsidRDefault="006A0F36" w:rsidP="00071F00">
            <w:pPr>
              <w:jc w:val="center"/>
              <w:rPr>
                <w:b/>
              </w:rPr>
            </w:pPr>
            <w:r w:rsidRPr="00071F00">
              <w:rPr>
                <w:b/>
              </w:rPr>
              <w:t>Ukupno (oba semestra)</w:t>
            </w:r>
          </w:p>
        </w:tc>
      </w:tr>
      <w:tr w:rsidR="00A348FC" w14:paraId="21EDE7EF" w14:textId="77777777" w:rsidTr="00071F00">
        <w:trPr>
          <w:trHeight w:val="269"/>
        </w:trPr>
        <w:tc>
          <w:tcPr>
            <w:tcW w:w="2265" w:type="dxa"/>
            <w:shd w:val="clear" w:color="auto" w:fill="D9D9D9" w:themeFill="background1" w:themeFillShade="D9"/>
          </w:tcPr>
          <w:p w14:paraId="06B89DA7" w14:textId="77777777" w:rsidR="00A348FC" w:rsidRPr="00071F00" w:rsidRDefault="00A348FC" w:rsidP="00A348FC">
            <w:pPr>
              <w:rPr>
                <w:b/>
              </w:rPr>
            </w:pPr>
            <w:r w:rsidRPr="00071F00">
              <w:rPr>
                <w:b/>
              </w:rPr>
              <w:t>Predavanja</w:t>
            </w:r>
          </w:p>
        </w:tc>
        <w:tc>
          <w:tcPr>
            <w:tcW w:w="2266" w:type="dxa"/>
          </w:tcPr>
          <w:p w14:paraId="7384B31B" w14:textId="152F8C8F" w:rsidR="00A348FC" w:rsidRDefault="00A348FC" w:rsidP="00A348FC">
            <w:pPr>
              <w:jc w:val="center"/>
            </w:pPr>
            <w:r>
              <w:t>-</w:t>
            </w:r>
          </w:p>
        </w:tc>
        <w:tc>
          <w:tcPr>
            <w:tcW w:w="2127" w:type="dxa"/>
          </w:tcPr>
          <w:p w14:paraId="44D80FCA" w14:textId="58131D0F" w:rsidR="00A348FC" w:rsidRDefault="00A348FC" w:rsidP="00A348FC">
            <w:pPr>
              <w:jc w:val="center"/>
            </w:pPr>
            <w:r>
              <w:t>15</w:t>
            </w:r>
          </w:p>
        </w:tc>
        <w:tc>
          <w:tcPr>
            <w:tcW w:w="2404" w:type="dxa"/>
          </w:tcPr>
          <w:p w14:paraId="2FE29153" w14:textId="51173DAD" w:rsidR="00A348FC" w:rsidRDefault="00A348FC" w:rsidP="00A348FC">
            <w:pPr>
              <w:jc w:val="center"/>
            </w:pPr>
            <w:r>
              <w:t>15</w:t>
            </w:r>
          </w:p>
        </w:tc>
      </w:tr>
      <w:tr w:rsidR="00A348FC" w14:paraId="0E659DF6" w14:textId="77777777" w:rsidTr="00071F00">
        <w:trPr>
          <w:trHeight w:val="269"/>
        </w:trPr>
        <w:tc>
          <w:tcPr>
            <w:tcW w:w="2265" w:type="dxa"/>
            <w:shd w:val="clear" w:color="auto" w:fill="D9D9D9" w:themeFill="background1" w:themeFillShade="D9"/>
          </w:tcPr>
          <w:p w14:paraId="3EE779F1" w14:textId="77777777" w:rsidR="00A348FC" w:rsidRPr="00071F00" w:rsidRDefault="00A348FC" w:rsidP="00A348FC">
            <w:pPr>
              <w:rPr>
                <w:b/>
              </w:rPr>
            </w:pPr>
            <w:r w:rsidRPr="00071F00">
              <w:rPr>
                <w:b/>
              </w:rPr>
              <w:t>Seminari</w:t>
            </w:r>
          </w:p>
        </w:tc>
        <w:tc>
          <w:tcPr>
            <w:tcW w:w="2266" w:type="dxa"/>
          </w:tcPr>
          <w:p w14:paraId="513DDC48" w14:textId="06C6CB01" w:rsidR="00A348FC" w:rsidRDefault="00A348FC" w:rsidP="00A348FC">
            <w:pPr>
              <w:jc w:val="center"/>
            </w:pPr>
            <w:r>
              <w:t>-</w:t>
            </w:r>
          </w:p>
        </w:tc>
        <w:tc>
          <w:tcPr>
            <w:tcW w:w="2127" w:type="dxa"/>
          </w:tcPr>
          <w:p w14:paraId="4D3885CE" w14:textId="1366AB59" w:rsidR="00A348FC" w:rsidRDefault="00A348FC" w:rsidP="00A348FC">
            <w:pPr>
              <w:jc w:val="center"/>
            </w:pPr>
            <w:r>
              <w:t>-</w:t>
            </w:r>
          </w:p>
        </w:tc>
        <w:tc>
          <w:tcPr>
            <w:tcW w:w="2404" w:type="dxa"/>
          </w:tcPr>
          <w:p w14:paraId="0C720CE6" w14:textId="0F874902" w:rsidR="00A348FC" w:rsidRDefault="00A348FC" w:rsidP="00A348FC">
            <w:pPr>
              <w:jc w:val="center"/>
            </w:pPr>
            <w:r>
              <w:t>-</w:t>
            </w:r>
          </w:p>
        </w:tc>
      </w:tr>
      <w:tr w:rsidR="00A348FC" w14:paraId="08763AAD" w14:textId="77777777" w:rsidTr="00071F00">
        <w:trPr>
          <w:trHeight w:val="269"/>
        </w:trPr>
        <w:tc>
          <w:tcPr>
            <w:tcW w:w="2265" w:type="dxa"/>
            <w:shd w:val="clear" w:color="auto" w:fill="D9D9D9" w:themeFill="background1" w:themeFillShade="D9"/>
          </w:tcPr>
          <w:p w14:paraId="6B69A801" w14:textId="77777777" w:rsidR="00A348FC" w:rsidRPr="00071F00" w:rsidRDefault="00A348FC" w:rsidP="00A348FC">
            <w:pPr>
              <w:rPr>
                <w:b/>
              </w:rPr>
            </w:pPr>
            <w:r w:rsidRPr="00071F00">
              <w:rPr>
                <w:b/>
              </w:rPr>
              <w:t>Vježbe</w:t>
            </w:r>
          </w:p>
        </w:tc>
        <w:tc>
          <w:tcPr>
            <w:tcW w:w="2266" w:type="dxa"/>
          </w:tcPr>
          <w:p w14:paraId="4F5F0CB3" w14:textId="719273AC" w:rsidR="00A348FC" w:rsidRDefault="00A348FC" w:rsidP="00A348FC">
            <w:pPr>
              <w:jc w:val="center"/>
            </w:pPr>
            <w:r>
              <w:t>-</w:t>
            </w:r>
          </w:p>
        </w:tc>
        <w:tc>
          <w:tcPr>
            <w:tcW w:w="2127" w:type="dxa"/>
          </w:tcPr>
          <w:p w14:paraId="0C76FCE2" w14:textId="594DD2F1" w:rsidR="00A348FC" w:rsidRDefault="00A348FC" w:rsidP="00A348FC">
            <w:pPr>
              <w:jc w:val="center"/>
            </w:pPr>
            <w:r>
              <w:t>30</w:t>
            </w:r>
          </w:p>
        </w:tc>
        <w:tc>
          <w:tcPr>
            <w:tcW w:w="2404" w:type="dxa"/>
          </w:tcPr>
          <w:p w14:paraId="4BD01303" w14:textId="6999C324" w:rsidR="00A348FC" w:rsidRDefault="00A348FC" w:rsidP="00A348FC">
            <w:pPr>
              <w:jc w:val="center"/>
            </w:pPr>
            <w:r>
              <w:t>30</w:t>
            </w:r>
          </w:p>
        </w:tc>
      </w:tr>
      <w:tr w:rsidR="00A348FC" w14:paraId="2EA455FF" w14:textId="77777777" w:rsidTr="00071F00">
        <w:trPr>
          <w:trHeight w:val="269"/>
        </w:trPr>
        <w:tc>
          <w:tcPr>
            <w:tcW w:w="2265" w:type="dxa"/>
            <w:shd w:val="clear" w:color="auto" w:fill="D9D9D9" w:themeFill="background1" w:themeFillShade="D9"/>
          </w:tcPr>
          <w:p w14:paraId="3AB5B77E" w14:textId="77777777" w:rsidR="00A348FC" w:rsidRPr="00071F00" w:rsidRDefault="00A348FC" w:rsidP="00A348FC">
            <w:pPr>
              <w:rPr>
                <w:b/>
              </w:rPr>
            </w:pPr>
            <w:r w:rsidRPr="00071F00">
              <w:rPr>
                <w:b/>
              </w:rPr>
              <w:t>Ukupno</w:t>
            </w:r>
          </w:p>
        </w:tc>
        <w:tc>
          <w:tcPr>
            <w:tcW w:w="2266" w:type="dxa"/>
          </w:tcPr>
          <w:p w14:paraId="684D42E6" w14:textId="7F64C5CE" w:rsidR="00A348FC" w:rsidRDefault="00A348FC" w:rsidP="00A348FC">
            <w:pPr>
              <w:jc w:val="center"/>
            </w:pPr>
            <w:r>
              <w:t>-</w:t>
            </w:r>
          </w:p>
        </w:tc>
        <w:tc>
          <w:tcPr>
            <w:tcW w:w="2127" w:type="dxa"/>
          </w:tcPr>
          <w:p w14:paraId="770C617F" w14:textId="0F59DA13" w:rsidR="00A348FC" w:rsidRDefault="00A348FC" w:rsidP="00A348FC">
            <w:pPr>
              <w:jc w:val="center"/>
            </w:pPr>
            <w:r>
              <w:t>45</w:t>
            </w:r>
          </w:p>
        </w:tc>
        <w:tc>
          <w:tcPr>
            <w:tcW w:w="2404" w:type="dxa"/>
          </w:tcPr>
          <w:p w14:paraId="31052D37" w14:textId="160B3820" w:rsidR="00A348FC" w:rsidRDefault="00A348FC" w:rsidP="00A348FC">
            <w:pPr>
              <w:jc w:val="center"/>
            </w:pPr>
            <w:r>
              <w:t>45</w:t>
            </w:r>
          </w:p>
        </w:tc>
      </w:tr>
    </w:tbl>
    <w:p w14:paraId="7183E842" w14:textId="77777777" w:rsidR="001E3E32" w:rsidRDefault="00A721BF" w:rsidP="001E3E32">
      <w:r>
        <w:t>1 sat = 45 minuta</w:t>
      </w:r>
    </w:p>
    <w:p w14:paraId="6C7216E6" w14:textId="77777777" w:rsidR="00A721BF" w:rsidRDefault="006A0F36" w:rsidP="00A721BF">
      <w:pPr>
        <w:pStyle w:val="Heading2"/>
      </w:pPr>
      <w:r>
        <w:t>Vrsta vježbi na predmetu</w:t>
      </w:r>
    </w:p>
    <w:p w14:paraId="4C4E99FD" w14:textId="728EEBAF" w:rsidR="00071F00" w:rsidRDefault="00A348FC" w:rsidP="001E3E32">
      <w:r>
        <w:t>Pretkliničke vježbe</w:t>
      </w:r>
    </w:p>
    <w:p w14:paraId="7E7658BF" w14:textId="5ECE2BB4" w:rsidR="00A721BF" w:rsidRDefault="006A0F36" w:rsidP="00A721BF">
      <w:pPr>
        <w:pStyle w:val="Heading2"/>
      </w:pPr>
      <w:r>
        <w:t xml:space="preserve">Ciljevi </w:t>
      </w:r>
      <w:r w:rsidR="00F2757D">
        <w:t xml:space="preserve">i svrha </w:t>
      </w:r>
      <w:r>
        <w:t>predmeta</w:t>
      </w:r>
    </w:p>
    <w:p w14:paraId="266F9380" w14:textId="1E5DFFC0" w:rsidR="003F5F74" w:rsidRPr="00D27F62" w:rsidRDefault="003F5F74" w:rsidP="003F5F74">
      <w:r w:rsidRPr="00D27F62">
        <w:t xml:space="preserve">Svrha predmeta je pripremiti studente za klinički rad iz područja endodoncije, a ciljevi predmeta su prenijeti studentima znanja o fiziologiji i anatomije zubne pulpe i endodontskog prostora, učiniti ih sposobnima napraviti anamnezu i klinički pregled endodontskog pacijenta i postaviti ispravnu dijagnozu, isplanirati i provesti obradu korijenskih kanala na plastičnim modelima i ekstrahiranim zubima, isplanirati i provesti postendodontsku opskrbu liječenih zubi kao i procjenu uspješnosti provedenog postupka. </w:t>
      </w:r>
    </w:p>
    <w:p w14:paraId="7785FBC5" w14:textId="77777777" w:rsidR="006A0F36" w:rsidRDefault="006A0F36" w:rsidP="00A721BF">
      <w:pPr>
        <w:pStyle w:val="Heading2"/>
      </w:pPr>
      <w:r>
        <w:t>Uvjeti za upis predmeta</w:t>
      </w:r>
    </w:p>
    <w:p w14:paraId="73377EE6" w14:textId="6508A888" w:rsidR="00A721BF" w:rsidRDefault="00ED5322" w:rsidP="003F4894">
      <w:r>
        <w:t>Uvjeta za upis predmeta</w:t>
      </w:r>
      <w:r w:rsidR="003F4894">
        <w:t xml:space="preserve"> za studente</w:t>
      </w:r>
      <w:r>
        <w:t xml:space="preserve"> </w:t>
      </w:r>
      <w:r w:rsidR="00037118">
        <w:t>4</w:t>
      </w:r>
      <w:r w:rsidR="003F4894">
        <w:t xml:space="preserve">. godine integriranog preddiplomskog i diplomskog studija Dentalna medicina </w:t>
      </w:r>
      <w:r>
        <w:t>nema.</w:t>
      </w:r>
      <w:r w:rsidR="003F4894">
        <w:t xml:space="preserve"> Predmet moraju upisati svi studenti.</w:t>
      </w:r>
    </w:p>
    <w:p w14:paraId="330C3584" w14:textId="77777777" w:rsidR="006A0F36" w:rsidRDefault="006A0F36" w:rsidP="00A721BF">
      <w:pPr>
        <w:pStyle w:val="Heading2"/>
      </w:pPr>
      <w:r>
        <w:t xml:space="preserve">Ishodi učenja na razini programa </w:t>
      </w:r>
      <w:r w:rsidR="007A2E36">
        <w:t xml:space="preserve">integriranog preddiplomskog i diplomskog studija Dentalna medicina </w:t>
      </w:r>
      <w:r>
        <w:t>kojima predmet pridonosi</w:t>
      </w:r>
      <w:r w:rsidR="00071F00">
        <w:t>:</w:t>
      </w:r>
    </w:p>
    <w:p w14:paraId="6F88A417" w14:textId="77777777" w:rsidR="006A0F36" w:rsidRDefault="00F20F0D" w:rsidP="00071F00">
      <w:sdt>
        <w:sdtPr>
          <w:id w:val="-1310706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770">
            <w:rPr>
              <w:rFonts w:ascii="MS Gothic" w:eastAsia="MS Gothic" w:hAnsi="MS Gothic" w:hint="eastAsia"/>
            </w:rPr>
            <w:t>☐</w:t>
          </w:r>
        </w:sdtContent>
      </w:sdt>
      <w:r w:rsidR="00985770">
        <w:t xml:space="preserve"> </w:t>
      </w:r>
      <w:r w:rsidR="006A0F36">
        <w:t>Znanja, vještine i kompetencije koje se odnose na profesionalizam, etiku i pravo</w:t>
      </w:r>
    </w:p>
    <w:p w14:paraId="680BF3F9" w14:textId="77777777" w:rsidR="006A0F36" w:rsidRDefault="00F20F0D" w:rsidP="00071F00">
      <w:sdt>
        <w:sdtPr>
          <w:id w:val="1995993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F00">
            <w:rPr>
              <w:rFonts w:ascii="MS Gothic" w:eastAsia="MS Gothic" w:hAnsi="MS Gothic" w:hint="eastAsia"/>
            </w:rPr>
            <w:t>☐</w:t>
          </w:r>
        </w:sdtContent>
      </w:sdt>
      <w:r w:rsidR="00071F00">
        <w:t xml:space="preserve"> </w:t>
      </w:r>
      <w:r w:rsidR="006A0F36">
        <w:t>Znanja, vještine i kompetencije koje se odnose na komunikacijske i socijalne vještine</w:t>
      </w:r>
    </w:p>
    <w:p w14:paraId="2D9B8DC5" w14:textId="12C73C60" w:rsidR="006A0F36" w:rsidRDefault="00F20F0D" w:rsidP="00071F00">
      <w:sdt>
        <w:sdtPr>
          <w:id w:val="13984662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348FC">
            <w:rPr>
              <w:rFonts w:ascii="MS Gothic" w:eastAsia="MS Gothic" w:hAnsi="MS Gothic" w:hint="eastAsia"/>
            </w:rPr>
            <w:t>☒</w:t>
          </w:r>
        </w:sdtContent>
      </w:sdt>
      <w:r w:rsidR="00071F00">
        <w:t xml:space="preserve"> </w:t>
      </w:r>
      <w:r w:rsidR="006A0F36">
        <w:t>Znanja, vještine i kompetencije koje se odnose na bazično znanje i mogućnost prikupljanja informacija iz literature</w:t>
      </w:r>
    </w:p>
    <w:p w14:paraId="439A9123" w14:textId="1317A68F" w:rsidR="006A0F36" w:rsidRDefault="00F20F0D" w:rsidP="00071F00">
      <w:sdt>
        <w:sdtPr>
          <w:id w:val="-7026370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348FC">
            <w:rPr>
              <w:rFonts w:ascii="MS Gothic" w:eastAsia="MS Gothic" w:hAnsi="MS Gothic" w:hint="eastAsia"/>
            </w:rPr>
            <w:t>☒</w:t>
          </w:r>
        </w:sdtContent>
      </w:sdt>
      <w:r w:rsidR="00071F00">
        <w:t xml:space="preserve"> </w:t>
      </w:r>
      <w:r w:rsidR="006A0F36">
        <w:t>Znanja, vještine i kompetencije koje se odnose na prikupljanje kliničkih informacija</w:t>
      </w:r>
    </w:p>
    <w:p w14:paraId="1BBECC00" w14:textId="57516890" w:rsidR="006A0F36" w:rsidRDefault="00F20F0D" w:rsidP="00071F00">
      <w:sdt>
        <w:sdtPr>
          <w:id w:val="8438279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348FC">
            <w:rPr>
              <w:rFonts w:ascii="MS Gothic" w:eastAsia="MS Gothic" w:hAnsi="MS Gothic" w:hint="eastAsia"/>
            </w:rPr>
            <w:t>☒</w:t>
          </w:r>
        </w:sdtContent>
      </w:sdt>
      <w:r w:rsidR="00071F00">
        <w:t xml:space="preserve"> </w:t>
      </w:r>
      <w:r w:rsidR="006A0F36">
        <w:t>Znanja, vještine i kompetencije koje se odnose na postavljanje dijagnoze i planiranje terapije</w:t>
      </w:r>
    </w:p>
    <w:p w14:paraId="01A4DF24" w14:textId="56101391" w:rsidR="006A0F36" w:rsidRDefault="00F20F0D" w:rsidP="00071F00">
      <w:sdt>
        <w:sdtPr>
          <w:id w:val="-20282403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348FC">
            <w:rPr>
              <w:rFonts w:ascii="MS Gothic" w:eastAsia="MS Gothic" w:hAnsi="MS Gothic" w:hint="eastAsia"/>
            </w:rPr>
            <w:t>☒</w:t>
          </w:r>
        </w:sdtContent>
      </w:sdt>
      <w:r w:rsidR="00071F00">
        <w:t xml:space="preserve"> </w:t>
      </w:r>
      <w:r w:rsidR="006A0F36">
        <w:t>Znanja, vještine i kompetencije koje se odnose na terapiju, uspostavu i održavanje oralnog zdravlja</w:t>
      </w:r>
    </w:p>
    <w:p w14:paraId="2D1111F7" w14:textId="3961E531" w:rsidR="006A0F36" w:rsidRDefault="00F20F0D" w:rsidP="00071F00">
      <w:sdt>
        <w:sdtPr>
          <w:id w:val="-14657352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348FC">
            <w:rPr>
              <w:rFonts w:ascii="MS Gothic" w:eastAsia="MS Gothic" w:hAnsi="MS Gothic" w:hint="eastAsia"/>
            </w:rPr>
            <w:t>☒</w:t>
          </w:r>
        </w:sdtContent>
      </w:sdt>
      <w:r w:rsidR="00071F00">
        <w:t xml:space="preserve"> </w:t>
      </w:r>
      <w:r w:rsidR="006A0F36">
        <w:t>Znanja, vještine i kompetencije koje se odnose na preventivne mjere i promociju zdravlja</w:t>
      </w:r>
    </w:p>
    <w:p w14:paraId="02EAF8D1" w14:textId="77777777" w:rsidR="00071F00" w:rsidRDefault="006A0F36" w:rsidP="00071F00">
      <w:pPr>
        <w:pStyle w:val="Heading2"/>
      </w:pPr>
      <w:r>
        <w:t>Očekivani ishodi učenja</w:t>
      </w:r>
    </w:p>
    <w:p w14:paraId="6C365B7E" w14:textId="093D5B80" w:rsidR="00985770" w:rsidRPr="00D27F62" w:rsidRDefault="00985770" w:rsidP="00985770">
      <w:r w:rsidRPr="00D27F62">
        <w:t>Znanja</w:t>
      </w:r>
    </w:p>
    <w:p w14:paraId="6DC4E5AE" w14:textId="77777777" w:rsidR="00392677" w:rsidRPr="00D27F62" w:rsidRDefault="00392677" w:rsidP="00392677">
      <w:pPr>
        <w:pStyle w:val="ListParagraph"/>
        <w:numPr>
          <w:ilvl w:val="0"/>
          <w:numId w:val="6"/>
        </w:numPr>
      </w:pPr>
      <w:r w:rsidRPr="00D27F62">
        <w:t>Opisati morfologiju endodontskog prostora</w:t>
      </w:r>
    </w:p>
    <w:p w14:paraId="7C60EFB3" w14:textId="6874386C" w:rsidR="00071F00" w:rsidRPr="00D27F62" w:rsidRDefault="00392677" w:rsidP="00985770">
      <w:pPr>
        <w:pStyle w:val="ListParagraph"/>
        <w:numPr>
          <w:ilvl w:val="0"/>
          <w:numId w:val="6"/>
        </w:numPr>
      </w:pPr>
      <w:r w:rsidRPr="00D27F62">
        <w:lastRenderedPageBreak/>
        <w:t>Klasificirati endodontska patološka stanja i opisati</w:t>
      </w:r>
      <w:r w:rsidR="00773A95" w:rsidRPr="00D27F62">
        <w:t xml:space="preserve"> njihove</w:t>
      </w:r>
      <w:r w:rsidRPr="00D27F62">
        <w:t xml:space="preserve"> glavne simptome</w:t>
      </w:r>
    </w:p>
    <w:p w14:paraId="2DD89AD8" w14:textId="3F6AE4C1" w:rsidR="00985770" w:rsidRPr="00D27F62" w:rsidRDefault="00392677" w:rsidP="006A4943">
      <w:pPr>
        <w:pStyle w:val="ListParagraph"/>
        <w:numPr>
          <w:ilvl w:val="0"/>
          <w:numId w:val="6"/>
        </w:numPr>
      </w:pPr>
      <w:r w:rsidRPr="00D27F62">
        <w:t>Opisati ručne i strojne endodontske instrumente</w:t>
      </w:r>
    </w:p>
    <w:p w14:paraId="69B90AD6" w14:textId="14637014" w:rsidR="00985770" w:rsidRPr="00D27F62" w:rsidRDefault="00392677" w:rsidP="006A4943">
      <w:pPr>
        <w:pStyle w:val="ListParagraph"/>
        <w:numPr>
          <w:ilvl w:val="0"/>
          <w:numId w:val="6"/>
        </w:numPr>
      </w:pPr>
      <w:r w:rsidRPr="00D27F62">
        <w:t>Klasificirati i opisati sastav i svojstva materijala za punjenje korijenskih kanala</w:t>
      </w:r>
    </w:p>
    <w:p w14:paraId="7AE1A0AF" w14:textId="5423588C" w:rsidR="00071F00" w:rsidRPr="00D27F62" w:rsidRDefault="00773A95" w:rsidP="001E3E32">
      <w:pPr>
        <w:pStyle w:val="ListParagraph"/>
        <w:numPr>
          <w:ilvl w:val="0"/>
          <w:numId w:val="6"/>
        </w:numPr>
      </w:pPr>
      <w:r w:rsidRPr="00D27F62">
        <w:t>Opisati sredstva i načine ispiranja korijenskih kanala</w:t>
      </w:r>
    </w:p>
    <w:p w14:paraId="3CDE5DD3" w14:textId="77777777" w:rsidR="00985770" w:rsidRPr="00D27F62" w:rsidRDefault="00985770" w:rsidP="00985770">
      <w:r w:rsidRPr="00D27F62">
        <w:t>Vještine</w:t>
      </w:r>
    </w:p>
    <w:p w14:paraId="39C2320F" w14:textId="29066097" w:rsidR="00985770" w:rsidRPr="00D27F62" w:rsidRDefault="00392677" w:rsidP="001E3E32">
      <w:pPr>
        <w:pStyle w:val="ListParagraph"/>
        <w:numPr>
          <w:ilvl w:val="0"/>
          <w:numId w:val="6"/>
        </w:numPr>
      </w:pPr>
      <w:r w:rsidRPr="00D27F62">
        <w:t>Provesti dijagnostički postupak u e</w:t>
      </w:r>
      <w:r w:rsidR="00851D6F" w:rsidRPr="00D27F62">
        <w:t>n</w:t>
      </w:r>
      <w:r w:rsidRPr="00D27F62">
        <w:t>d</w:t>
      </w:r>
      <w:r w:rsidR="00851D6F" w:rsidRPr="00D27F62">
        <w:t>o</w:t>
      </w:r>
      <w:r w:rsidRPr="00D27F62">
        <w:t>donciji</w:t>
      </w:r>
    </w:p>
    <w:p w14:paraId="61105374" w14:textId="735ED65D" w:rsidR="00773A95" w:rsidRPr="00D27F62" w:rsidRDefault="00773A95" w:rsidP="001E3E32">
      <w:pPr>
        <w:pStyle w:val="ListParagraph"/>
        <w:numPr>
          <w:ilvl w:val="0"/>
          <w:numId w:val="6"/>
        </w:numPr>
      </w:pPr>
      <w:r w:rsidRPr="00D27F62">
        <w:t>Izolirati zub za endodontsko liječenje na fantomu</w:t>
      </w:r>
    </w:p>
    <w:p w14:paraId="6A072B16" w14:textId="6DEDA94D" w:rsidR="003F4894" w:rsidRPr="00D27F62" w:rsidRDefault="00392677" w:rsidP="001E3E32">
      <w:pPr>
        <w:pStyle w:val="ListParagraph"/>
        <w:numPr>
          <w:ilvl w:val="0"/>
          <w:numId w:val="6"/>
        </w:numPr>
      </w:pPr>
      <w:r w:rsidRPr="00D27F62">
        <w:t xml:space="preserve">Instrumentirati korijenske kanale na plastičnom modelu i ekstrahiranim zubima </w:t>
      </w:r>
    </w:p>
    <w:p w14:paraId="300CC954" w14:textId="10CD320C" w:rsidR="003F4894" w:rsidRPr="00D27F62" w:rsidRDefault="00773A95" w:rsidP="001E3E32">
      <w:pPr>
        <w:pStyle w:val="ListParagraph"/>
        <w:numPr>
          <w:ilvl w:val="0"/>
          <w:numId w:val="6"/>
        </w:numPr>
      </w:pPr>
      <w:r w:rsidRPr="00D27F62">
        <w:t xml:space="preserve">Provesti reviziju punjenja korijenskih kanala </w:t>
      </w:r>
      <w:r w:rsidR="00B26657" w:rsidRPr="00D27F62">
        <w:t>na plastičnom bloku</w:t>
      </w:r>
    </w:p>
    <w:p w14:paraId="7594694A" w14:textId="1B060371" w:rsidR="003F4894" w:rsidRPr="00D27F62" w:rsidRDefault="00773A95" w:rsidP="001E3E32">
      <w:pPr>
        <w:pStyle w:val="ListParagraph"/>
        <w:numPr>
          <w:ilvl w:val="0"/>
          <w:numId w:val="6"/>
        </w:numPr>
      </w:pPr>
      <w:r w:rsidRPr="00D27F62">
        <w:t>Provesti postendodontsku opskrbu intrakan</w:t>
      </w:r>
      <w:r w:rsidR="00D27F62">
        <w:t>a</w:t>
      </w:r>
      <w:r w:rsidRPr="00D27F62">
        <w:t>lnim kolčićima na plastičnim modelima i ekstrahiranim zubima</w:t>
      </w:r>
    </w:p>
    <w:p w14:paraId="17D1AA85" w14:textId="77777777" w:rsidR="006A0F36" w:rsidRDefault="001E3E32" w:rsidP="00071F00">
      <w:pPr>
        <w:pStyle w:val="Heading2"/>
      </w:pPr>
      <w:r>
        <w:t>Sadržaj predmeta</w:t>
      </w:r>
    </w:p>
    <w:p w14:paraId="61876CC8" w14:textId="04983105" w:rsidR="000C036C" w:rsidRPr="000C036C" w:rsidRDefault="000C036C" w:rsidP="000C036C">
      <w:r>
        <w:t>Predavanja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1837"/>
      </w:tblGrid>
      <w:tr w:rsidR="003F4894" w14:paraId="39F117AE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6EFDF70E" w14:textId="77777777" w:rsidR="003F4894" w:rsidRDefault="003F4894" w:rsidP="003F4894"/>
        </w:tc>
        <w:tc>
          <w:tcPr>
            <w:tcW w:w="6379" w:type="dxa"/>
            <w:shd w:val="clear" w:color="auto" w:fill="D9D9D9" w:themeFill="background1" w:themeFillShade="D9"/>
          </w:tcPr>
          <w:p w14:paraId="1FFBBF29" w14:textId="77777777" w:rsidR="003F4894" w:rsidRPr="000C036C" w:rsidRDefault="003F4894" w:rsidP="003F4894">
            <w:pPr>
              <w:rPr>
                <w:b/>
              </w:rPr>
            </w:pPr>
            <w:r w:rsidRPr="000C036C">
              <w:rPr>
                <w:b/>
              </w:rPr>
              <w:t xml:space="preserve">Teme predavanja u </w:t>
            </w:r>
            <w:r>
              <w:rPr>
                <w:b/>
              </w:rPr>
              <w:t>ljetnom</w:t>
            </w:r>
            <w:r w:rsidRPr="000C036C">
              <w:rPr>
                <w:b/>
              </w:rPr>
              <w:t xml:space="preserve"> semestru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17E1511A" w14:textId="77777777" w:rsidR="003F4894" w:rsidRPr="000C036C" w:rsidRDefault="003F4894" w:rsidP="003F4894">
            <w:pPr>
              <w:jc w:val="center"/>
              <w:rPr>
                <w:b/>
              </w:rPr>
            </w:pPr>
            <w:r>
              <w:rPr>
                <w:b/>
              </w:rPr>
              <w:t>Broj sati nastave</w:t>
            </w:r>
          </w:p>
        </w:tc>
      </w:tr>
      <w:tr w:rsidR="00A348FC" w14:paraId="5DE93A90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712641C1" w14:textId="77777777" w:rsidR="00A348FC" w:rsidRPr="000C036C" w:rsidRDefault="00A348FC" w:rsidP="00A348F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6379" w:type="dxa"/>
          </w:tcPr>
          <w:p w14:paraId="63B57742" w14:textId="2B775079" w:rsidR="00A348FC" w:rsidRDefault="00A348FC" w:rsidP="00A348FC">
            <w:r w:rsidRPr="007520C3">
              <w:t>Uvod u endodonciju</w:t>
            </w:r>
          </w:p>
        </w:tc>
        <w:tc>
          <w:tcPr>
            <w:tcW w:w="1837" w:type="dxa"/>
          </w:tcPr>
          <w:p w14:paraId="43ACF96A" w14:textId="7BF4053A" w:rsidR="00A348FC" w:rsidRDefault="00A348FC" w:rsidP="00A348FC">
            <w:pPr>
              <w:jc w:val="center"/>
            </w:pPr>
            <w:r>
              <w:t>1</w:t>
            </w:r>
          </w:p>
        </w:tc>
      </w:tr>
      <w:tr w:rsidR="00A348FC" w14:paraId="7D77E1BE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57788518" w14:textId="77777777" w:rsidR="00A348FC" w:rsidRPr="000C036C" w:rsidRDefault="00A348FC" w:rsidP="00A348F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6379" w:type="dxa"/>
          </w:tcPr>
          <w:p w14:paraId="4596E14E" w14:textId="75AB9FEF" w:rsidR="00A348FC" w:rsidRDefault="00A348FC" w:rsidP="00A348FC">
            <w:r w:rsidRPr="007520C3">
              <w:t>Histološke osobitosti i temeljne funkcije zubne pulpe</w:t>
            </w:r>
          </w:p>
        </w:tc>
        <w:tc>
          <w:tcPr>
            <w:tcW w:w="1837" w:type="dxa"/>
          </w:tcPr>
          <w:p w14:paraId="484E4347" w14:textId="66D8229C" w:rsidR="00A348FC" w:rsidRDefault="00A348FC" w:rsidP="00A348FC">
            <w:pPr>
              <w:jc w:val="center"/>
            </w:pPr>
            <w:r w:rsidRPr="004E4712">
              <w:t>1</w:t>
            </w:r>
          </w:p>
        </w:tc>
      </w:tr>
      <w:tr w:rsidR="00A348FC" w14:paraId="5132984B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7B1C25E3" w14:textId="77777777" w:rsidR="00A348FC" w:rsidRPr="000C036C" w:rsidRDefault="00A348FC" w:rsidP="00A348F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6379" w:type="dxa"/>
          </w:tcPr>
          <w:p w14:paraId="01E67D04" w14:textId="71CABB1E" w:rsidR="00A348FC" w:rsidRDefault="00A348FC" w:rsidP="00A348FC">
            <w:r w:rsidRPr="007520C3">
              <w:t>Mehanizmi nastajanja dentinske i pulpne boli</w:t>
            </w:r>
          </w:p>
        </w:tc>
        <w:tc>
          <w:tcPr>
            <w:tcW w:w="1837" w:type="dxa"/>
          </w:tcPr>
          <w:p w14:paraId="0256A633" w14:textId="06EBB4AE" w:rsidR="00A348FC" w:rsidRDefault="00A348FC" w:rsidP="00A348FC">
            <w:pPr>
              <w:jc w:val="center"/>
            </w:pPr>
            <w:r w:rsidRPr="004E4712">
              <w:t>1</w:t>
            </w:r>
          </w:p>
        </w:tc>
      </w:tr>
      <w:tr w:rsidR="00A348FC" w14:paraId="5EC07D5E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1D0954B4" w14:textId="77777777" w:rsidR="00A348FC" w:rsidRPr="000C036C" w:rsidRDefault="00A348FC" w:rsidP="00A348F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6379" w:type="dxa"/>
          </w:tcPr>
          <w:p w14:paraId="0A0338F6" w14:textId="48F5B803" w:rsidR="00A348FC" w:rsidRDefault="00851D6F" w:rsidP="00A348FC">
            <w:r w:rsidRPr="00851D6F">
              <w:t>Dijagnostika pulpnih i periapikalnih bolesti</w:t>
            </w:r>
          </w:p>
        </w:tc>
        <w:tc>
          <w:tcPr>
            <w:tcW w:w="1837" w:type="dxa"/>
          </w:tcPr>
          <w:p w14:paraId="38ACF85B" w14:textId="77A9BE36" w:rsidR="00A348FC" w:rsidRDefault="00A348FC" w:rsidP="00A348FC">
            <w:pPr>
              <w:jc w:val="center"/>
            </w:pPr>
            <w:r w:rsidRPr="004E4712">
              <w:t>1</w:t>
            </w:r>
          </w:p>
        </w:tc>
      </w:tr>
      <w:tr w:rsidR="00A348FC" w14:paraId="75EE3E9B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199675D6" w14:textId="77777777" w:rsidR="00A348FC" w:rsidRPr="000C036C" w:rsidRDefault="00A348FC" w:rsidP="00A348F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6379" w:type="dxa"/>
          </w:tcPr>
          <w:p w14:paraId="3C3361CB" w14:textId="3BD0F4FA" w:rsidR="00A348FC" w:rsidRDefault="00851D6F" w:rsidP="00A348FC">
            <w:r w:rsidRPr="00851D6F">
              <w:t>Bolesti pulpe (etiologija, klasifikacije, akutni i kronični pulpitis</w:t>
            </w:r>
            <w:r>
              <w:t>)</w:t>
            </w:r>
          </w:p>
        </w:tc>
        <w:tc>
          <w:tcPr>
            <w:tcW w:w="1837" w:type="dxa"/>
          </w:tcPr>
          <w:p w14:paraId="1A3B746D" w14:textId="19A0E07D" w:rsidR="00A348FC" w:rsidRDefault="00A348FC" w:rsidP="00A348FC">
            <w:pPr>
              <w:jc w:val="center"/>
            </w:pPr>
            <w:r w:rsidRPr="004E4712">
              <w:t>1</w:t>
            </w:r>
          </w:p>
        </w:tc>
      </w:tr>
      <w:tr w:rsidR="00A348FC" w14:paraId="3ECE9C8E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4FE4A550" w14:textId="77777777" w:rsidR="00A348FC" w:rsidRPr="000C036C" w:rsidRDefault="00A348FC" w:rsidP="00A348F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6379" w:type="dxa"/>
          </w:tcPr>
          <w:p w14:paraId="11A6C236" w14:textId="1CBCA217" w:rsidR="00A348FC" w:rsidRPr="00851D6F" w:rsidRDefault="00851D6F" w:rsidP="00851D6F">
            <w:pPr>
              <w:spacing w:after="0"/>
              <w:jc w:val="left"/>
              <w:rPr>
                <w:rFonts w:cstheme="minorHAnsi"/>
              </w:rPr>
            </w:pPr>
            <w:r w:rsidRPr="00851D6F">
              <w:rPr>
                <w:rFonts w:eastAsia="Times New Roman" w:cstheme="minorHAnsi"/>
                <w:lang w:eastAsia="hr-HR"/>
              </w:rPr>
              <w:t>Degenerativne bolesti pulpe, nekroza zubne pulpe</w:t>
            </w:r>
          </w:p>
        </w:tc>
        <w:tc>
          <w:tcPr>
            <w:tcW w:w="1837" w:type="dxa"/>
          </w:tcPr>
          <w:p w14:paraId="4575446B" w14:textId="2694B582" w:rsidR="00A348FC" w:rsidRDefault="00A348FC" w:rsidP="00A348FC">
            <w:pPr>
              <w:jc w:val="center"/>
            </w:pPr>
            <w:r w:rsidRPr="004E4712">
              <w:t>1</w:t>
            </w:r>
          </w:p>
        </w:tc>
      </w:tr>
      <w:tr w:rsidR="00A348FC" w14:paraId="4C623211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1758CBB4" w14:textId="77777777" w:rsidR="00A348FC" w:rsidRPr="000C036C" w:rsidRDefault="00A348FC" w:rsidP="00A348F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6379" w:type="dxa"/>
          </w:tcPr>
          <w:p w14:paraId="448B833E" w14:textId="06BDC011" w:rsidR="00A348FC" w:rsidRDefault="00851D6F" w:rsidP="00A348FC">
            <w:r w:rsidRPr="00851D6F">
              <w:t>Akutne bolesti periapikalnog parodonta</w:t>
            </w:r>
          </w:p>
        </w:tc>
        <w:tc>
          <w:tcPr>
            <w:tcW w:w="1837" w:type="dxa"/>
          </w:tcPr>
          <w:p w14:paraId="3736CCF9" w14:textId="5D267184" w:rsidR="00A348FC" w:rsidRDefault="00A348FC" w:rsidP="00A348FC">
            <w:pPr>
              <w:jc w:val="center"/>
            </w:pPr>
            <w:r w:rsidRPr="004E4712">
              <w:t>1</w:t>
            </w:r>
          </w:p>
        </w:tc>
      </w:tr>
      <w:tr w:rsidR="00A348FC" w14:paraId="18B80110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6E278632" w14:textId="77777777" w:rsidR="00A348FC" w:rsidRPr="000C036C" w:rsidRDefault="00A348FC" w:rsidP="00A348F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6379" w:type="dxa"/>
          </w:tcPr>
          <w:p w14:paraId="7D542C10" w14:textId="4318EC8D" w:rsidR="00A348FC" w:rsidRDefault="00F11224" w:rsidP="00A348FC">
            <w:r w:rsidRPr="00F11224">
              <w:t>Kronične bolesti periapikalnog parodonta</w:t>
            </w:r>
          </w:p>
        </w:tc>
        <w:tc>
          <w:tcPr>
            <w:tcW w:w="1837" w:type="dxa"/>
          </w:tcPr>
          <w:p w14:paraId="212B646A" w14:textId="24CBEDC9" w:rsidR="00A348FC" w:rsidRDefault="00A348FC" w:rsidP="00A348FC">
            <w:pPr>
              <w:jc w:val="center"/>
            </w:pPr>
            <w:r w:rsidRPr="004E4712">
              <w:t>1</w:t>
            </w:r>
          </w:p>
        </w:tc>
      </w:tr>
      <w:tr w:rsidR="00A348FC" w14:paraId="24A1D716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660D9262" w14:textId="77777777" w:rsidR="00A348FC" w:rsidRPr="000C036C" w:rsidRDefault="00A348FC" w:rsidP="00A348F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6379" w:type="dxa"/>
          </w:tcPr>
          <w:p w14:paraId="31B5B60F" w14:textId="068260BD" w:rsidR="00A348FC" w:rsidRDefault="00594EBF" w:rsidP="00A348FC">
            <w:r w:rsidRPr="00594EBF">
              <w:t>Pulpno-parodontni sindrom</w:t>
            </w:r>
          </w:p>
        </w:tc>
        <w:tc>
          <w:tcPr>
            <w:tcW w:w="1837" w:type="dxa"/>
          </w:tcPr>
          <w:p w14:paraId="23162BFA" w14:textId="1E206893" w:rsidR="00A348FC" w:rsidRDefault="00A348FC" w:rsidP="00A348FC">
            <w:pPr>
              <w:jc w:val="center"/>
            </w:pPr>
            <w:r w:rsidRPr="004E4712">
              <w:t>1</w:t>
            </w:r>
          </w:p>
        </w:tc>
      </w:tr>
      <w:tr w:rsidR="00A348FC" w14:paraId="5384E596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6FC5227C" w14:textId="77777777" w:rsidR="00A348FC" w:rsidRPr="000C036C" w:rsidRDefault="00A348FC" w:rsidP="00A348F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6379" w:type="dxa"/>
          </w:tcPr>
          <w:p w14:paraId="78C8D16D" w14:textId="18D2B64A" w:rsidR="00A348FC" w:rsidRDefault="00594EBF" w:rsidP="00A348FC">
            <w:r w:rsidRPr="00594EBF">
              <w:t>Morfologija endodontskog prostora I</w:t>
            </w:r>
          </w:p>
        </w:tc>
        <w:tc>
          <w:tcPr>
            <w:tcW w:w="1837" w:type="dxa"/>
          </w:tcPr>
          <w:p w14:paraId="4B172F78" w14:textId="1291ED02" w:rsidR="00A348FC" w:rsidRDefault="00A348FC" w:rsidP="00A348FC">
            <w:pPr>
              <w:jc w:val="center"/>
            </w:pPr>
            <w:r w:rsidRPr="008B2E61">
              <w:t>1</w:t>
            </w:r>
          </w:p>
        </w:tc>
      </w:tr>
      <w:tr w:rsidR="00A348FC" w14:paraId="7ADAC24B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2C6880E9" w14:textId="77777777" w:rsidR="00A348FC" w:rsidRPr="000C036C" w:rsidRDefault="00A348FC" w:rsidP="00A348F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6379" w:type="dxa"/>
          </w:tcPr>
          <w:p w14:paraId="4026472E" w14:textId="3ED98A66" w:rsidR="00A348FC" w:rsidRDefault="00594EBF" w:rsidP="00594EBF">
            <w:r w:rsidRPr="00594EBF">
              <w:t>Morfologija endodontskog prostora I</w:t>
            </w:r>
            <w:r>
              <w:t>I</w:t>
            </w:r>
          </w:p>
        </w:tc>
        <w:tc>
          <w:tcPr>
            <w:tcW w:w="1837" w:type="dxa"/>
          </w:tcPr>
          <w:p w14:paraId="17859611" w14:textId="0081EFC2" w:rsidR="00A348FC" w:rsidRDefault="00A348FC" w:rsidP="00A348FC">
            <w:pPr>
              <w:jc w:val="center"/>
            </w:pPr>
            <w:r w:rsidRPr="008B2E61">
              <w:t>1</w:t>
            </w:r>
          </w:p>
        </w:tc>
      </w:tr>
      <w:tr w:rsidR="00A348FC" w14:paraId="3A8B7DEB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355CB953" w14:textId="77777777" w:rsidR="00A348FC" w:rsidRPr="000C036C" w:rsidRDefault="00A348FC" w:rsidP="00A348F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6379" w:type="dxa"/>
          </w:tcPr>
          <w:p w14:paraId="413E6537" w14:textId="3FD5FCBF" w:rsidR="00A348FC" w:rsidRDefault="00594EBF" w:rsidP="00A348FC">
            <w:r w:rsidRPr="00594EBF">
              <w:t>Sterilizacija, dezinfekcija, suho radno polje</w:t>
            </w:r>
          </w:p>
        </w:tc>
        <w:tc>
          <w:tcPr>
            <w:tcW w:w="1837" w:type="dxa"/>
          </w:tcPr>
          <w:p w14:paraId="11BDD470" w14:textId="4E1CD373" w:rsidR="00A348FC" w:rsidRDefault="00A348FC" w:rsidP="00A348FC">
            <w:pPr>
              <w:jc w:val="center"/>
            </w:pPr>
            <w:r w:rsidRPr="008B2E61">
              <w:t>1</w:t>
            </w:r>
          </w:p>
        </w:tc>
      </w:tr>
      <w:tr w:rsidR="00A348FC" w14:paraId="502F99EB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146A60D0" w14:textId="77777777" w:rsidR="00A348FC" w:rsidRPr="000C036C" w:rsidRDefault="00A348FC" w:rsidP="00A348F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6379" w:type="dxa"/>
          </w:tcPr>
          <w:p w14:paraId="5010C721" w14:textId="7AD535CC" w:rsidR="00A348FC" w:rsidRDefault="00594EBF" w:rsidP="00A348FC">
            <w:r w:rsidRPr="00594EBF">
              <w:t>Oblikovanje endodontskog kaviteta, trepanacijski otvor</w:t>
            </w:r>
          </w:p>
        </w:tc>
        <w:tc>
          <w:tcPr>
            <w:tcW w:w="1837" w:type="dxa"/>
          </w:tcPr>
          <w:p w14:paraId="2EB42657" w14:textId="791EAA83" w:rsidR="00A348FC" w:rsidRDefault="00A348FC" w:rsidP="00A348FC">
            <w:pPr>
              <w:jc w:val="center"/>
            </w:pPr>
            <w:r w:rsidRPr="008B2E61">
              <w:t>1</w:t>
            </w:r>
          </w:p>
        </w:tc>
      </w:tr>
      <w:tr w:rsidR="00A348FC" w14:paraId="3DA0E0E7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4D309CB2" w14:textId="77777777" w:rsidR="00A348FC" w:rsidRPr="000C036C" w:rsidRDefault="00A348FC" w:rsidP="00A348F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6379" w:type="dxa"/>
          </w:tcPr>
          <w:p w14:paraId="5CF827B6" w14:textId="1DA03E8C" w:rsidR="00A348FC" w:rsidRDefault="00594EBF" w:rsidP="00A348FC">
            <w:r w:rsidRPr="00594EBF">
              <w:t>Endodontski instrumenti – ručni</w:t>
            </w:r>
          </w:p>
        </w:tc>
        <w:tc>
          <w:tcPr>
            <w:tcW w:w="1837" w:type="dxa"/>
          </w:tcPr>
          <w:p w14:paraId="37186329" w14:textId="5CA740C6" w:rsidR="00A348FC" w:rsidRDefault="00A348FC" w:rsidP="00A348FC">
            <w:pPr>
              <w:jc w:val="center"/>
            </w:pPr>
            <w:r w:rsidRPr="008B2E61">
              <w:t>1</w:t>
            </w:r>
          </w:p>
        </w:tc>
      </w:tr>
      <w:tr w:rsidR="00A348FC" w14:paraId="3671B09A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5FE0E2EB" w14:textId="77777777" w:rsidR="00A348FC" w:rsidRPr="000C036C" w:rsidRDefault="00A348FC" w:rsidP="00A348F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6379" w:type="dxa"/>
          </w:tcPr>
          <w:p w14:paraId="516E4BE1" w14:textId="77AD31E7" w:rsidR="00A348FC" w:rsidRDefault="00594EBF" w:rsidP="00A348FC">
            <w:r w:rsidRPr="00594EBF">
              <w:t xml:space="preserve">Endodontski instrumenti </w:t>
            </w:r>
            <w:r w:rsidR="008C1F09">
              <w:t>–</w:t>
            </w:r>
            <w:r w:rsidRPr="00594EBF">
              <w:t xml:space="preserve"> strojni</w:t>
            </w:r>
          </w:p>
        </w:tc>
        <w:tc>
          <w:tcPr>
            <w:tcW w:w="1837" w:type="dxa"/>
          </w:tcPr>
          <w:p w14:paraId="0F61CFE8" w14:textId="47B75104" w:rsidR="00A348FC" w:rsidRDefault="00A348FC" w:rsidP="00A348FC">
            <w:pPr>
              <w:jc w:val="center"/>
            </w:pPr>
            <w:r w:rsidRPr="008B2E61">
              <w:t>1</w:t>
            </w:r>
          </w:p>
        </w:tc>
      </w:tr>
    </w:tbl>
    <w:p w14:paraId="4290DC10" w14:textId="77777777" w:rsidR="00071F00" w:rsidRDefault="00C04E57" w:rsidP="00071F00">
      <w:r>
        <w:t>1 sat = 45 minuta</w:t>
      </w:r>
    </w:p>
    <w:p w14:paraId="2D192A34" w14:textId="5A7FF405" w:rsidR="000C036C" w:rsidRDefault="000C036C" w:rsidP="000C036C">
      <w:r>
        <w:t>Vježbe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1837"/>
      </w:tblGrid>
      <w:tr w:rsidR="00C04E57" w14:paraId="346A8ACC" w14:textId="77777777" w:rsidTr="00943A21">
        <w:tc>
          <w:tcPr>
            <w:tcW w:w="846" w:type="dxa"/>
            <w:shd w:val="clear" w:color="auto" w:fill="D9D9D9" w:themeFill="background1" w:themeFillShade="D9"/>
          </w:tcPr>
          <w:p w14:paraId="3C0468E5" w14:textId="77777777" w:rsidR="00C04E57" w:rsidRDefault="00C04E57" w:rsidP="006A4943"/>
        </w:tc>
        <w:tc>
          <w:tcPr>
            <w:tcW w:w="6379" w:type="dxa"/>
            <w:shd w:val="clear" w:color="auto" w:fill="D9D9D9" w:themeFill="background1" w:themeFillShade="D9"/>
          </w:tcPr>
          <w:p w14:paraId="1038F6B5" w14:textId="77777777" w:rsidR="00C04E57" w:rsidRPr="000C036C" w:rsidRDefault="00C04E57" w:rsidP="00C04E57">
            <w:pPr>
              <w:rPr>
                <w:b/>
              </w:rPr>
            </w:pPr>
            <w:r w:rsidRPr="000C036C">
              <w:rPr>
                <w:b/>
              </w:rPr>
              <w:t xml:space="preserve">Teme </w:t>
            </w:r>
            <w:r>
              <w:rPr>
                <w:b/>
              </w:rPr>
              <w:t>vježbi</w:t>
            </w:r>
            <w:r w:rsidRPr="000C036C">
              <w:rPr>
                <w:b/>
              </w:rPr>
              <w:t xml:space="preserve"> u </w:t>
            </w:r>
            <w:r>
              <w:rPr>
                <w:b/>
              </w:rPr>
              <w:t>ljetnom</w:t>
            </w:r>
            <w:r w:rsidRPr="000C036C">
              <w:rPr>
                <w:b/>
              </w:rPr>
              <w:t xml:space="preserve"> semestru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745D253D" w14:textId="77777777" w:rsidR="00C04E57" w:rsidRPr="000C036C" w:rsidRDefault="00C04E57" w:rsidP="00943A21">
            <w:pPr>
              <w:jc w:val="center"/>
              <w:rPr>
                <w:b/>
              </w:rPr>
            </w:pPr>
            <w:r>
              <w:rPr>
                <w:b/>
              </w:rPr>
              <w:t>Broj sati nastave</w:t>
            </w:r>
          </w:p>
        </w:tc>
      </w:tr>
      <w:tr w:rsidR="00A348FC" w14:paraId="3F986BBE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765B94D7" w14:textId="77777777" w:rsidR="00A348FC" w:rsidRPr="00C04E57" w:rsidRDefault="00A348FC" w:rsidP="00A348FC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6379" w:type="dxa"/>
          </w:tcPr>
          <w:p w14:paraId="3269E90D" w14:textId="7FCFA1E5" w:rsidR="00A348FC" w:rsidRDefault="00A348FC" w:rsidP="00A348FC">
            <w:r w:rsidRPr="0047336C">
              <w:t>Bolesti pulpe i periapeksa</w:t>
            </w:r>
          </w:p>
        </w:tc>
        <w:tc>
          <w:tcPr>
            <w:tcW w:w="1837" w:type="dxa"/>
          </w:tcPr>
          <w:p w14:paraId="241E75C2" w14:textId="4EF1BAF8" w:rsidR="00A348FC" w:rsidRDefault="002F2DF5" w:rsidP="00A348FC">
            <w:pPr>
              <w:jc w:val="center"/>
            </w:pPr>
            <w:r>
              <w:t>2</w:t>
            </w:r>
          </w:p>
        </w:tc>
      </w:tr>
      <w:tr w:rsidR="002F2DF5" w14:paraId="3F2F7A14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556A30D0" w14:textId="77777777" w:rsidR="002F2DF5" w:rsidRPr="00C04E57" w:rsidRDefault="002F2DF5" w:rsidP="002F2DF5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6379" w:type="dxa"/>
          </w:tcPr>
          <w:p w14:paraId="65DF7EC4" w14:textId="43C78F5A" w:rsidR="002F2DF5" w:rsidRDefault="002F2DF5" w:rsidP="002F2DF5">
            <w:r w:rsidRPr="0047336C">
              <w:t>Anamneza i dijagnostički postupci u endodonciji</w:t>
            </w:r>
          </w:p>
        </w:tc>
        <w:tc>
          <w:tcPr>
            <w:tcW w:w="1837" w:type="dxa"/>
          </w:tcPr>
          <w:p w14:paraId="4A0F11EC" w14:textId="6089352C" w:rsidR="002F2DF5" w:rsidRDefault="002F2DF5" w:rsidP="002F2DF5">
            <w:pPr>
              <w:jc w:val="center"/>
            </w:pPr>
            <w:r w:rsidRPr="00D435D0">
              <w:t>2</w:t>
            </w:r>
          </w:p>
        </w:tc>
      </w:tr>
      <w:tr w:rsidR="002F2DF5" w14:paraId="59AE02AF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1B6B27F6" w14:textId="77777777" w:rsidR="002F2DF5" w:rsidRPr="00C04E57" w:rsidRDefault="002F2DF5" w:rsidP="002F2DF5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6379" w:type="dxa"/>
          </w:tcPr>
          <w:p w14:paraId="78E8C1E9" w14:textId="1B2BADC3" w:rsidR="002F2DF5" w:rsidRDefault="002F2DF5" w:rsidP="002F2DF5">
            <w:r w:rsidRPr="0047336C">
              <w:t>Ortopantomogram i intraoralne rtg snimke (Analiza snimaka)</w:t>
            </w:r>
          </w:p>
        </w:tc>
        <w:tc>
          <w:tcPr>
            <w:tcW w:w="1837" w:type="dxa"/>
          </w:tcPr>
          <w:p w14:paraId="1463F4AB" w14:textId="7B72E58E" w:rsidR="002F2DF5" w:rsidRDefault="002F2DF5" w:rsidP="002F2DF5">
            <w:pPr>
              <w:jc w:val="center"/>
            </w:pPr>
            <w:r w:rsidRPr="00D435D0">
              <w:t>2</w:t>
            </w:r>
          </w:p>
        </w:tc>
      </w:tr>
      <w:tr w:rsidR="002F2DF5" w14:paraId="42968438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03A9E71E" w14:textId="77777777" w:rsidR="002F2DF5" w:rsidRPr="00C04E57" w:rsidRDefault="002F2DF5" w:rsidP="002F2DF5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6379" w:type="dxa"/>
          </w:tcPr>
          <w:p w14:paraId="281420D3" w14:textId="5A201D6E" w:rsidR="002F2DF5" w:rsidRDefault="002F2DF5" w:rsidP="002F2DF5">
            <w:r w:rsidRPr="0047336C">
              <w:t>Pregledavanje i ocjenjivanje domaće zadaće (Anamnestički postupak)</w:t>
            </w:r>
          </w:p>
        </w:tc>
        <w:tc>
          <w:tcPr>
            <w:tcW w:w="1837" w:type="dxa"/>
          </w:tcPr>
          <w:p w14:paraId="273BF79A" w14:textId="295B6487" w:rsidR="002F2DF5" w:rsidRDefault="002F2DF5" w:rsidP="002F2DF5">
            <w:pPr>
              <w:jc w:val="center"/>
            </w:pPr>
            <w:r w:rsidRPr="00D435D0">
              <w:t>2</w:t>
            </w:r>
          </w:p>
        </w:tc>
      </w:tr>
      <w:tr w:rsidR="002F2DF5" w14:paraId="4E426DBA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235B37CE" w14:textId="77777777" w:rsidR="002F2DF5" w:rsidRPr="00C04E57" w:rsidRDefault="002F2DF5" w:rsidP="002F2DF5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6379" w:type="dxa"/>
          </w:tcPr>
          <w:p w14:paraId="7D789D0B" w14:textId="6FA03BA3" w:rsidR="002F2DF5" w:rsidRDefault="002F2DF5" w:rsidP="002F2DF5">
            <w:r w:rsidRPr="0047336C">
              <w:t>Tipovi i postavljanje zaštitne gumene plahtice (Vježba na fantomu)</w:t>
            </w:r>
          </w:p>
        </w:tc>
        <w:tc>
          <w:tcPr>
            <w:tcW w:w="1837" w:type="dxa"/>
          </w:tcPr>
          <w:p w14:paraId="172DAC94" w14:textId="69149910" w:rsidR="002F2DF5" w:rsidRDefault="002F2DF5" w:rsidP="002F2DF5">
            <w:pPr>
              <w:jc w:val="center"/>
            </w:pPr>
            <w:r w:rsidRPr="00D435D0">
              <w:t>2</w:t>
            </w:r>
          </w:p>
        </w:tc>
      </w:tr>
      <w:tr w:rsidR="002F2DF5" w14:paraId="00FF7580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657848BE" w14:textId="77777777" w:rsidR="002F2DF5" w:rsidRPr="00C04E57" w:rsidRDefault="002F2DF5" w:rsidP="002F2DF5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6379" w:type="dxa"/>
          </w:tcPr>
          <w:p w14:paraId="7639DABE" w14:textId="7F67008C" w:rsidR="005879F5" w:rsidRDefault="005879F5" w:rsidP="005879F5">
            <w:r>
              <w:t xml:space="preserve">Endodontski instrumenti, </w:t>
            </w:r>
            <w:r w:rsidR="00232BC2">
              <w:t xml:space="preserve">apeks lokatori </w:t>
            </w:r>
            <w:r>
              <w:t>(Prepoznavanje instrumenata i apeks lokator na modelu)</w:t>
            </w:r>
          </w:p>
          <w:p w14:paraId="4EC0750C" w14:textId="77777777" w:rsidR="005879F5" w:rsidRDefault="005879F5" w:rsidP="005879F5">
            <w:r>
              <w:t>Održavanje i čišćenje instrumenata</w:t>
            </w:r>
          </w:p>
          <w:p w14:paraId="528B8880" w14:textId="5173AD9D" w:rsidR="002F2DF5" w:rsidRDefault="005879F5" w:rsidP="005879F5">
            <w:r>
              <w:lastRenderedPageBreak/>
              <w:t>Asepsa i antisepsa u endodonciji</w:t>
            </w:r>
          </w:p>
        </w:tc>
        <w:tc>
          <w:tcPr>
            <w:tcW w:w="1837" w:type="dxa"/>
          </w:tcPr>
          <w:p w14:paraId="4E006A6B" w14:textId="15386225" w:rsidR="002F2DF5" w:rsidRDefault="002F2DF5" w:rsidP="002F2DF5">
            <w:pPr>
              <w:jc w:val="center"/>
            </w:pPr>
            <w:r w:rsidRPr="00D435D0">
              <w:lastRenderedPageBreak/>
              <w:t>2</w:t>
            </w:r>
          </w:p>
        </w:tc>
      </w:tr>
      <w:tr w:rsidR="002F2DF5" w14:paraId="028F0028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634B4ED1" w14:textId="77777777" w:rsidR="002F2DF5" w:rsidRPr="00C04E57" w:rsidRDefault="002F2DF5" w:rsidP="002F2DF5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6379" w:type="dxa"/>
          </w:tcPr>
          <w:p w14:paraId="5B1BA548" w14:textId="7DC37E14" w:rsidR="002F2DF5" w:rsidRDefault="005879F5" w:rsidP="002F2DF5">
            <w:r w:rsidRPr="0047336C">
              <w:t xml:space="preserve">Morfologija endodontskog prostora i trepanacijski otvori (Trepanacija jedno i višekorijenskih zubi) </w:t>
            </w:r>
          </w:p>
        </w:tc>
        <w:tc>
          <w:tcPr>
            <w:tcW w:w="1837" w:type="dxa"/>
          </w:tcPr>
          <w:p w14:paraId="4EA09C0A" w14:textId="115DD61C" w:rsidR="002F2DF5" w:rsidRDefault="002F2DF5" w:rsidP="002F2DF5">
            <w:pPr>
              <w:jc w:val="center"/>
            </w:pPr>
            <w:r w:rsidRPr="00D435D0">
              <w:t>2</w:t>
            </w:r>
          </w:p>
        </w:tc>
      </w:tr>
      <w:tr w:rsidR="002F2DF5" w14:paraId="32C23295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4305ADD0" w14:textId="77777777" w:rsidR="002F2DF5" w:rsidRPr="00C04E57" w:rsidRDefault="002F2DF5" w:rsidP="002F2DF5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6379" w:type="dxa"/>
          </w:tcPr>
          <w:p w14:paraId="4BE9CFA5" w14:textId="118BC8F7" w:rsidR="002F2DF5" w:rsidRDefault="005879F5" w:rsidP="002F2DF5">
            <w:r w:rsidRPr="005879F5">
              <w:t>Instrumentacija (</w:t>
            </w:r>
            <w:r w:rsidR="00232BC2">
              <w:t>S</w:t>
            </w:r>
            <w:r w:rsidRPr="005879F5">
              <w:t>tep back tehnika), sredstva i tehnike ispiranja korijenskog kanala (Instrumentacija na endo-bloku)</w:t>
            </w:r>
          </w:p>
        </w:tc>
        <w:tc>
          <w:tcPr>
            <w:tcW w:w="1837" w:type="dxa"/>
          </w:tcPr>
          <w:p w14:paraId="63CFB791" w14:textId="07CF1383" w:rsidR="002F2DF5" w:rsidRDefault="002F2DF5" w:rsidP="002F2DF5">
            <w:pPr>
              <w:jc w:val="center"/>
            </w:pPr>
            <w:r w:rsidRPr="00D435D0">
              <w:t>2</w:t>
            </w:r>
          </w:p>
        </w:tc>
      </w:tr>
      <w:tr w:rsidR="002F2DF5" w14:paraId="558ACE27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5F1B5019" w14:textId="77777777" w:rsidR="002F2DF5" w:rsidRPr="00C04E57" w:rsidRDefault="002F2DF5" w:rsidP="002F2DF5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6379" w:type="dxa"/>
          </w:tcPr>
          <w:p w14:paraId="35DCC459" w14:textId="0B2D8049" w:rsidR="002F2DF5" w:rsidRDefault="005879F5" w:rsidP="002F2DF5">
            <w:r w:rsidRPr="005879F5">
              <w:t>Punjenje endodontskih kanala i materijali za punjenje (punjenje endo-bloka tehnikom hladne lateralne kondenzacije)</w:t>
            </w:r>
          </w:p>
        </w:tc>
        <w:tc>
          <w:tcPr>
            <w:tcW w:w="1837" w:type="dxa"/>
          </w:tcPr>
          <w:p w14:paraId="71654812" w14:textId="72EF1F80" w:rsidR="002F2DF5" w:rsidRDefault="002F2DF5" w:rsidP="002F2DF5">
            <w:pPr>
              <w:jc w:val="center"/>
            </w:pPr>
            <w:r w:rsidRPr="00D435D0">
              <w:t>2</w:t>
            </w:r>
          </w:p>
        </w:tc>
      </w:tr>
      <w:tr w:rsidR="002F2DF5" w14:paraId="05325008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4913927F" w14:textId="77777777" w:rsidR="002F2DF5" w:rsidRPr="00C04E57" w:rsidRDefault="002F2DF5" w:rsidP="002F2DF5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6379" w:type="dxa"/>
          </w:tcPr>
          <w:p w14:paraId="0EE7F44C" w14:textId="0D3DB6DF" w:rsidR="002F2DF5" w:rsidRDefault="005879F5" w:rsidP="005879F5">
            <w:r w:rsidRPr="005879F5">
              <w:t xml:space="preserve">Izrada trepanacijskog otvora, određivanje radne duljine i instrumentacija jednokorijenskog zuba (ekstrahirani zub - </w:t>
            </w:r>
            <w:r w:rsidR="00232BC2">
              <w:t>S</w:t>
            </w:r>
            <w:r w:rsidRPr="005879F5">
              <w:t>tep back tehnika)</w:t>
            </w:r>
          </w:p>
        </w:tc>
        <w:tc>
          <w:tcPr>
            <w:tcW w:w="1837" w:type="dxa"/>
          </w:tcPr>
          <w:p w14:paraId="7393B922" w14:textId="21D3C03B" w:rsidR="002F2DF5" w:rsidRDefault="002F2DF5" w:rsidP="002F2DF5">
            <w:pPr>
              <w:jc w:val="center"/>
            </w:pPr>
            <w:r w:rsidRPr="00D435D0">
              <w:t>2</w:t>
            </w:r>
          </w:p>
        </w:tc>
      </w:tr>
      <w:tr w:rsidR="002F2DF5" w14:paraId="3F1B448C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7634EDFD" w14:textId="77777777" w:rsidR="002F2DF5" w:rsidRPr="00C04E57" w:rsidRDefault="002F2DF5" w:rsidP="002F2DF5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6379" w:type="dxa"/>
          </w:tcPr>
          <w:p w14:paraId="679AEDC1" w14:textId="127F7513" w:rsidR="002F2DF5" w:rsidRDefault="005879F5" w:rsidP="002F2DF5">
            <w:r w:rsidRPr="005879F5">
              <w:t xml:space="preserve">Izrada trepanacijskog otvora, određivanje radne duljine i instrumentacija dvo- ili višekorijenskog zuba (ekstrahirani zub - </w:t>
            </w:r>
            <w:r w:rsidR="00232BC2">
              <w:t>S</w:t>
            </w:r>
            <w:r w:rsidRPr="005879F5">
              <w:t>tep back tehnika)</w:t>
            </w:r>
          </w:p>
        </w:tc>
        <w:tc>
          <w:tcPr>
            <w:tcW w:w="1837" w:type="dxa"/>
          </w:tcPr>
          <w:p w14:paraId="3DA00637" w14:textId="4B355F26" w:rsidR="002F2DF5" w:rsidRDefault="002F2DF5" w:rsidP="002F2DF5">
            <w:pPr>
              <w:jc w:val="center"/>
            </w:pPr>
            <w:r w:rsidRPr="00D435D0">
              <w:t>2</w:t>
            </w:r>
          </w:p>
        </w:tc>
      </w:tr>
      <w:tr w:rsidR="002F2DF5" w14:paraId="01417FE0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14217D2A" w14:textId="77777777" w:rsidR="002F2DF5" w:rsidRPr="00C04E57" w:rsidRDefault="002F2DF5" w:rsidP="002F2DF5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6379" w:type="dxa"/>
          </w:tcPr>
          <w:p w14:paraId="63CB609D" w14:textId="1B8A0689" w:rsidR="002F2DF5" w:rsidRDefault="00B038A8" w:rsidP="002F2DF5">
            <w:r w:rsidRPr="00B038A8">
              <w:t>Strojna instrumentacija korijenskih kanala</w:t>
            </w:r>
            <w:r w:rsidRPr="0047336C">
              <w:t xml:space="preserve"> </w:t>
            </w:r>
          </w:p>
        </w:tc>
        <w:tc>
          <w:tcPr>
            <w:tcW w:w="1837" w:type="dxa"/>
          </w:tcPr>
          <w:p w14:paraId="0C465542" w14:textId="07213B05" w:rsidR="002F2DF5" w:rsidRDefault="002F2DF5" w:rsidP="002F2DF5">
            <w:pPr>
              <w:jc w:val="center"/>
            </w:pPr>
            <w:r w:rsidRPr="00D435D0">
              <w:t>2</w:t>
            </w:r>
          </w:p>
        </w:tc>
      </w:tr>
      <w:tr w:rsidR="00BD5E81" w14:paraId="38A96725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48D35F02" w14:textId="77777777" w:rsidR="00BD5E81" w:rsidRPr="00C04E57" w:rsidRDefault="00BD5E81" w:rsidP="00BD5E81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6379" w:type="dxa"/>
          </w:tcPr>
          <w:p w14:paraId="6FF0B720" w14:textId="1FC50F77" w:rsidR="00BD5E81" w:rsidRDefault="00BD5E81" w:rsidP="00BD5E81">
            <w:r w:rsidRPr="00FE7BD1">
              <w:t>Revizija punjenja endodontskog bloka,</w:t>
            </w:r>
          </w:p>
        </w:tc>
        <w:tc>
          <w:tcPr>
            <w:tcW w:w="1837" w:type="dxa"/>
          </w:tcPr>
          <w:p w14:paraId="00AE4568" w14:textId="17A1672B" w:rsidR="00BD5E81" w:rsidRDefault="00BD5E81" w:rsidP="00BD5E81">
            <w:pPr>
              <w:jc w:val="center"/>
            </w:pPr>
            <w:r w:rsidRPr="00D435D0">
              <w:t>2</w:t>
            </w:r>
          </w:p>
        </w:tc>
      </w:tr>
      <w:tr w:rsidR="00BD5E81" w14:paraId="7B4D8951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55E6D168" w14:textId="77777777" w:rsidR="00BD5E81" w:rsidRPr="00C04E57" w:rsidRDefault="00BD5E81" w:rsidP="00BD5E81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6379" w:type="dxa"/>
          </w:tcPr>
          <w:p w14:paraId="12FC555B" w14:textId="1C71BDF9" w:rsidR="00BD5E81" w:rsidRDefault="00BD5E81" w:rsidP="00BD5E81">
            <w:r w:rsidRPr="00FE7BD1">
              <w:t>Revizija punjenja jedno- ili višekorijenskog zuba</w:t>
            </w:r>
          </w:p>
        </w:tc>
        <w:tc>
          <w:tcPr>
            <w:tcW w:w="1837" w:type="dxa"/>
          </w:tcPr>
          <w:p w14:paraId="75633DFA" w14:textId="580003FC" w:rsidR="00BD5E81" w:rsidRDefault="00BD5E81" w:rsidP="00BD5E81">
            <w:pPr>
              <w:jc w:val="center"/>
            </w:pPr>
            <w:r w:rsidRPr="00D435D0">
              <w:t>2</w:t>
            </w:r>
          </w:p>
        </w:tc>
      </w:tr>
      <w:tr w:rsidR="00BD5E81" w14:paraId="2FBDDED5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6899DF09" w14:textId="77777777" w:rsidR="00BD5E81" w:rsidRPr="00C04E57" w:rsidRDefault="00BD5E81" w:rsidP="00BD5E81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6379" w:type="dxa"/>
          </w:tcPr>
          <w:p w14:paraId="720E4AC9" w14:textId="395681FD" w:rsidR="00BD5E81" w:rsidRDefault="00BD5E81" w:rsidP="00BD5E81">
            <w:r w:rsidRPr="00FE7BD1">
              <w:t>Postendodontska opskrba zuba</w:t>
            </w:r>
          </w:p>
        </w:tc>
        <w:tc>
          <w:tcPr>
            <w:tcW w:w="1837" w:type="dxa"/>
          </w:tcPr>
          <w:p w14:paraId="2957FE27" w14:textId="5AE5BF05" w:rsidR="00BD5E81" w:rsidRDefault="00BD5E81" w:rsidP="00BD5E81">
            <w:pPr>
              <w:jc w:val="center"/>
            </w:pPr>
            <w:r w:rsidRPr="00D435D0">
              <w:t>2</w:t>
            </w:r>
          </w:p>
        </w:tc>
      </w:tr>
    </w:tbl>
    <w:p w14:paraId="221A61DB" w14:textId="77777777" w:rsidR="00C04E57" w:rsidRDefault="00C04E57" w:rsidP="00C04E57">
      <w:r>
        <w:t>1 sat = 45 minuta</w:t>
      </w:r>
    </w:p>
    <w:p w14:paraId="5C215F82" w14:textId="77777777" w:rsidR="000C036C" w:rsidRDefault="001E3E32" w:rsidP="000C036C">
      <w:pPr>
        <w:pStyle w:val="Heading2"/>
      </w:pPr>
      <w:r>
        <w:t>Obveze studenata</w:t>
      </w:r>
      <w:r w:rsidR="006A0F36">
        <w:t xml:space="preserve"> </w:t>
      </w:r>
    </w:p>
    <w:p w14:paraId="1F80364B" w14:textId="1527DF76" w:rsidR="00421867" w:rsidRDefault="001C4B0B" w:rsidP="00E6667A">
      <w:r>
        <w:t>Studenti su dužni dolaziti na nastavu i ispunjavati povjerene zadatke.</w:t>
      </w:r>
    </w:p>
    <w:p w14:paraId="14AFAC8C" w14:textId="77777777" w:rsidR="000C036C" w:rsidRDefault="001E3E32" w:rsidP="000C036C">
      <w:pPr>
        <w:pStyle w:val="Heading2"/>
      </w:pPr>
      <w:r>
        <w:t xml:space="preserve">Praćenje rada studenata </w:t>
      </w:r>
    </w:p>
    <w:p w14:paraId="3A89D19D" w14:textId="07E54E09" w:rsidR="00E6667A" w:rsidRPr="00D27F62" w:rsidRDefault="008C1F09" w:rsidP="001E3E32">
      <w:r w:rsidRPr="00D27F62">
        <w:t xml:space="preserve">Rad studenata se procjenjuje kroz praćenje pohađanja nastave, kratkim testovima koji obuhvaćaju tematske jedinice, kroz ocjenjivanje domaće zadaće na četvrtim vježbama i završnim ispitom. </w:t>
      </w:r>
    </w:p>
    <w:p w14:paraId="543B3DEA" w14:textId="77777777" w:rsidR="000C036C" w:rsidRDefault="006A0F36" w:rsidP="000C036C">
      <w:pPr>
        <w:pStyle w:val="Heading2"/>
      </w:pPr>
      <w:r>
        <w:t xml:space="preserve">Način polaganja ispita </w:t>
      </w:r>
    </w:p>
    <w:p w14:paraId="7A6CF709" w14:textId="53276C1E" w:rsidR="00E6667A" w:rsidRPr="00D27F62" w:rsidRDefault="008C1F09" w:rsidP="00E6667A">
      <w:r w:rsidRPr="00D27F62">
        <w:t>Studenti polažu usmeni ispit</w:t>
      </w:r>
    </w:p>
    <w:p w14:paraId="414E05C9" w14:textId="77777777" w:rsidR="000C036C" w:rsidRDefault="006A0F36" w:rsidP="000C036C">
      <w:pPr>
        <w:pStyle w:val="Heading2"/>
      </w:pPr>
      <w:r w:rsidRPr="001E3E32">
        <w:t>Datum(i) održavanja ispita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"/>
        <w:gridCol w:w="712"/>
        <w:gridCol w:w="768"/>
        <w:gridCol w:w="712"/>
        <w:gridCol w:w="906"/>
        <w:gridCol w:w="699"/>
        <w:gridCol w:w="682"/>
        <w:gridCol w:w="986"/>
        <w:gridCol w:w="834"/>
        <w:gridCol w:w="986"/>
        <w:gridCol w:w="986"/>
      </w:tblGrid>
      <w:tr w:rsidR="008B46EC" w14:paraId="7189DDC2" w14:textId="77777777" w:rsidTr="00BD5E81">
        <w:tc>
          <w:tcPr>
            <w:tcW w:w="791" w:type="dxa"/>
            <w:vMerge w:val="restart"/>
            <w:vAlign w:val="center"/>
          </w:tcPr>
          <w:p w14:paraId="6940D10D" w14:textId="77777777" w:rsidR="008B46EC" w:rsidRPr="00D27F62" w:rsidRDefault="008B46EC" w:rsidP="008B46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2" w:type="dxa"/>
            <w:gridSpan w:val="3"/>
            <w:vAlign w:val="center"/>
          </w:tcPr>
          <w:p w14:paraId="76A0C22D" w14:textId="1C7B006E" w:rsidR="008B46EC" w:rsidRPr="00D27F62" w:rsidRDefault="008B46EC" w:rsidP="008B46EC">
            <w:pPr>
              <w:jc w:val="center"/>
              <w:rPr>
                <w:sz w:val="16"/>
                <w:szCs w:val="16"/>
              </w:rPr>
            </w:pPr>
            <w:r w:rsidRPr="00D27F62">
              <w:rPr>
                <w:sz w:val="16"/>
                <w:szCs w:val="16"/>
              </w:rPr>
              <w:t>Izvanredni ispitni rokovi</w:t>
            </w:r>
          </w:p>
        </w:tc>
        <w:tc>
          <w:tcPr>
            <w:tcW w:w="906" w:type="dxa"/>
            <w:vAlign w:val="center"/>
          </w:tcPr>
          <w:p w14:paraId="10462C1D" w14:textId="755BAC52" w:rsidR="008B46EC" w:rsidRPr="00D27F62" w:rsidRDefault="008B46EC" w:rsidP="008B46EC">
            <w:pPr>
              <w:jc w:val="center"/>
              <w:rPr>
                <w:sz w:val="16"/>
                <w:szCs w:val="16"/>
              </w:rPr>
            </w:pPr>
            <w:r w:rsidRPr="00D27F62">
              <w:rPr>
                <w:sz w:val="16"/>
                <w:szCs w:val="16"/>
              </w:rPr>
              <w:t>Redovni ispitni rok ZIMSKI</w:t>
            </w:r>
          </w:p>
        </w:tc>
        <w:tc>
          <w:tcPr>
            <w:tcW w:w="1381" w:type="dxa"/>
            <w:gridSpan w:val="2"/>
            <w:vAlign w:val="center"/>
          </w:tcPr>
          <w:p w14:paraId="6F17206F" w14:textId="58EECAEF" w:rsidR="008B46EC" w:rsidRPr="00D27F62" w:rsidRDefault="008B46EC" w:rsidP="008B46EC">
            <w:pPr>
              <w:jc w:val="center"/>
              <w:rPr>
                <w:sz w:val="16"/>
                <w:szCs w:val="16"/>
              </w:rPr>
            </w:pPr>
            <w:r w:rsidRPr="00D27F62">
              <w:rPr>
                <w:sz w:val="16"/>
                <w:szCs w:val="16"/>
              </w:rPr>
              <w:t>Izvanredni ispitni rokovi</w:t>
            </w:r>
          </w:p>
        </w:tc>
        <w:tc>
          <w:tcPr>
            <w:tcW w:w="1820" w:type="dxa"/>
            <w:gridSpan w:val="2"/>
            <w:vAlign w:val="center"/>
          </w:tcPr>
          <w:p w14:paraId="65444299" w14:textId="0E26B3F6" w:rsidR="008B46EC" w:rsidRPr="00D27F62" w:rsidRDefault="008B46EC" w:rsidP="008B46EC">
            <w:pPr>
              <w:jc w:val="center"/>
              <w:rPr>
                <w:sz w:val="16"/>
                <w:szCs w:val="16"/>
              </w:rPr>
            </w:pPr>
            <w:r w:rsidRPr="00D27F62">
              <w:rPr>
                <w:sz w:val="16"/>
                <w:szCs w:val="16"/>
              </w:rPr>
              <w:t>Redovni ispitni rok LJETNI</w:t>
            </w:r>
          </w:p>
        </w:tc>
        <w:tc>
          <w:tcPr>
            <w:tcW w:w="1972" w:type="dxa"/>
            <w:gridSpan w:val="2"/>
            <w:vAlign w:val="center"/>
          </w:tcPr>
          <w:p w14:paraId="06BBE697" w14:textId="1470FBA0" w:rsidR="008B46EC" w:rsidRPr="00D27F62" w:rsidRDefault="008B46EC" w:rsidP="008B46EC">
            <w:pPr>
              <w:jc w:val="center"/>
              <w:rPr>
                <w:sz w:val="16"/>
                <w:szCs w:val="16"/>
              </w:rPr>
            </w:pPr>
            <w:r w:rsidRPr="00D27F62">
              <w:rPr>
                <w:sz w:val="16"/>
                <w:szCs w:val="16"/>
              </w:rPr>
              <w:t>Redovni ispitni rok JESENSKI</w:t>
            </w:r>
          </w:p>
        </w:tc>
      </w:tr>
      <w:tr w:rsidR="00852771" w14:paraId="2ED850EB" w14:textId="77777777" w:rsidTr="00BD5E81">
        <w:tc>
          <w:tcPr>
            <w:tcW w:w="791" w:type="dxa"/>
            <w:vMerge/>
            <w:vAlign w:val="center"/>
          </w:tcPr>
          <w:p w14:paraId="510D5070" w14:textId="77777777" w:rsidR="008B46EC" w:rsidRPr="00D27F62" w:rsidRDefault="008B46EC" w:rsidP="008B46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14:paraId="06D3C75C" w14:textId="77777777" w:rsidR="008B46EC" w:rsidRPr="00D27F62" w:rsidRDefault="008B46EC" w:rsidP="008B46EC">
            <w:pPr>
              <w:jc w:val="center"/>
              <w:rPr>
                <w:sz w:val="16"/>
                <w:szCs w:val="16"/>
              </w:rPr>
            </w:pPr>
            <w:r w:rsidRPr="00D27F62">
              <w:rPr>
                <w:sz w:val="16"/>
                <w:szCs w:val="16"/>
              </w:rPr>
              <w:t>Studeni</w:t>
            </w:r>
          </w:p>
        </w:tc>
        <w:tc>
          <w:tcPr>
            <w:tcW w:w="768" w:type="dxa"/>
            <w:vAlign w:val="center"/>
          </w:tcPr>
          <w:p w14:paraId="0593D2C4" w14:textId="77777777" w:rsidR="008B46EC" w:rsidRPr="00D27F62" w:rsidRDefault="008B46EC" w:rsidP="008B46EC">
            <w:pPr>
              <w:jc w:val="center"/>
              <w:rPr>
                <w:sz w:val="16"/>
                <w:szCs w:val="16"/>
              </w:rPr>
            </w:pPr>
            <w:r w:rsidRPr="00D27F62">
              <w:rPr>
                <w:sz w:val="16"/>
                <w:szCs w:val="16"/>
              </w:rPr>
              <w:t>Prosinac</w:t>
            </w:r>
          </w:p>
        </w:tc>
        <w:tc>
          <w:tcPr>
            <w:tcW w:w="712" w:type="dxa"/>
            <w:vAlign w:val="center"/>
          </w:tcPr>
          <w:p w14:paraId="1309617A" w14:textId="77777777" w:rsidR="008B46EC" w:rsidRPr="00D27F62" w:rsidRDefault="008B46EC" w:rsidP="008B46EC">
            <w:pPr>
              <w:jc w:val="center"/>
              <w:rPr>
                <w:sz w:val="16"/>
                <w:szCs w:val="16"/>
              </w:rPr>
            </w:pPr>
            <w:r w:rsidRPr="00D27F62">
              <w:rPr>
                <w:sz w:val="16"/>
                <w:szCs w:val="16"/>
              </w:rPr>
              <w:t>Siječanj</w:t>
            </w:r>
          </w:p>
        </w:tc>
        <w:tc>
          <w:tcPr>
            <w:tcW w:w="906" w:type="dxa"/>
            <w:vAlign w:val="center"/>
          </w:tcPr>
          <w:p w14:paraId="69ED489B" w14:textId="77777777" w:rsidR="008B46EC" w:rsidRPr="00D27F62" w:rsidRDefault="008B46EC" w:rsidP="008B46EC">
            <w:pPr>
              <w:jc w:val="center"/>
              <w:rPr>
                <w:sz w:val="16"/>
                <w:szCs w:val="16"/>
              </w:rPr>
            </w:pPr>
            <w:r w:rsidRPr="00D27F62">
              <w:rPr>
                <w:sz w:val="16"/>
                <w:szCs w:val="16"/>
              </w:rPr>
              <w:t>Veljača</w:t>
            </w:r>
          </w:p>
        </w:tc>
        <w:tc>
          <w:tcPr>
            <w:tcW w:w="699" w:type="dxa"/>
            <w:vAlign w:val="center"/>
          </w:tcPr>
          <w:p w14:paraId="4F07407E" w14:textId="77777777" w:rsidR="008B46EC" w:rsidRPr="00D27F62" w:rsidRDefault="008B46EC" w:rsidP="008B46EC">
            <w:pPr>
              <w:jc w:val="center"/>
              <w:rPr>
                <w:sz w:val="16"/>
                <w:szCs w:val="16"/>
              </w:rPr>
            </w:pPr>
            <w:r w:rsidRPr="00D27F62">
              <w:rPr>
                <w:sz w:val="16"/>
                <w:szCs w:val="16"/>
              </w:rPr>
              <w:t>Travanj</w:t>
            </w:r>
          </w:p>
        </w:tc>
        <w:tc>
          <w:tcPr>
            <w:tcW w:w="682" w:type="dxa"/>
            <w:vAlign w:val="center"/>
          </w:tcPr>
          <w:p w14:paraId="644207F9" w14:textId="77777777" w:rsidR="008B46EC" w:rsidRPr="00D27F62" w:rsidRDefault="008B46EC" w:rsidP="008B46EC">
            <w:pPr>
              <w:jc w:val="center"/>
              <w:rPr>
                <w:sz w:val="16"/>
                <w:szCs w:val="16"/>
              </w:rPr>
            </w:pPr>
            <w:r w:rsidRPr="00D27F62">
              <w:rPr>
                <w:sz w:val="16"/>
                <w:szCs w:val="16"/>
              </w:rPr>
              <w:t>Svibanj</w:t>
            </w:r>
          </w:p>
        </w:tc>
        <w:tc>
          <w:tcPr>
            <w:tcW w:w="986" w:type="dxa"/>
            <w:vAlign w:val="center"/>
          </w:tcPr>
          <w:p w14:paraId="5438D25E" w14:textId="77777777" w:rsidR="008B46EC" w:rsidRPr="00D27F62" w:rsidRDefault="008B46EC" w:rsidP="008B46EC">
            <w:pPr>
              <w:jc w:val="center"/>
              <w:rPr>
                <w:sz w:val="16"/>
                <w:szCs w:val="16"/>
              </w:rPr>
            </w:pPr>
            <w:r w:rsidRPr="00D27F62">
              <w:rPr>
                <w:sz w:val="16"/>
                <w:szCs w:val="16"/>
              </w:rPr>
              <w:t>Lipanj</w:t>
            </w:r>
          </w:p>
        </w:tc>
        <w:tc>
          <w:tcPr>
            <w:tcW w:w="834" w:type="dxa"/>
            <w:vAlign w:val="center"/>
          </w:tcPr>
          <w:p w14:paraId="22EB441B" w14:textId="77777777" w:rsidR="008B46EC" w:rsidRPr="00D27F62" w:rsidRDefault="008B46EC" w:rsidP="008B46EC">
            <w:pPr>
              <w:jc w:val="center"/>
              <w:rPr>
                <w:sz w:val="16"/>
                <w:szCs w:val="16"/>
              </w:rPr>
            </w:pPr>
            <w:r w:rsidRPr="00D27F62">
              <w:rPr>
                <w:sz w:val="16"/>
                <w:szCs w:val="16"/>
              </w:rPr>
              <w:t>Srpanj</w:t>
            </w:r>
          </w:p>
        </w:tc>
        <w:tc>
          <w:tcPr>
            <w:tcW w:w="986" w:type="dxa"/>
            <w:vAlign w:val="center"/>
          </w:tcPr>
          <w:p w14:paraId="36A07F20" w14:textId="77777777" w:rsidR="008B46EC" w:rsidRPr="00D27F62" w:rsidRDefault="008B46EC" w:rsidP="008B46EC">
            <w:pPr>
              <w:jc w:val="center"/>
              <w:rPr>
                <w:sz w:val="16"/>
                <w:szCs w:val="16"/>
              </w:rPr>
            </w:pPr>
            <w:r w:rsidRPr="00D27F62">
              <w:rPr>
                <w:sz w:val="16"/>
                <w:szCs w:val="16"/>
              </w:rPr>
              <w:t>Kolovoz</w:t>
            </w:r>
          </w:p>
        </w:tc>
        <w:tc>
          <w:tcPr>
            <w:tcW w:w="986" w:type="dxa"/>
            <w:vAlign w:val="center"/>
          </w:tcPr>
          <w:p w14:paraId="4639B4C2" w14:textId="77777777" w:rsidR="008B46EC" w:rsidRPr="00D27F62" w:rsidRDefault="008B46EC" w:rsidP="008B46EC">
            <w:pPr>
              <w:jc w:val="center"/>
              <w:rPr>
                <w:sz w:val="16"/>
                <w:szCs w:val="16"/>
              </w:rPr>
            </w:pPr>
            <w:r w:rsidRPr="00D27F62">
              <w:rPr>
                <w:sz w:val="16"/>
                <w:szCs w:val="16"/>
              </w:rPr>
              <w:t>Rujan</w:t>
            </w:r>
          </w:p>
        </w:tc>
      </w:tr>
      <w:tr w:rsidR="00BD5E81" w14:paraId="0C353643" w14:textId="77777777" w:rsidTr="00BD5E81">
        <w:tc>
          <w:tcPr>
            <w:tcW w:w="791" w:type="dxa"/>
            <w:vAlign w:val="center"/>
          </w:tcPr>
          <w:p w14:paraId="3BA50410" w14:textId="77777777" w:rsidR="00BD5E81" w:rsidRPr="00D27F62" w:rsidRDefault="00BD5E81" w:rsidP="00BD5E81">
            <w:pPr>
              <w:jc w:val="center"/>
              <w:rPr>
                <w:sz w:val="16"/>
                <w:szCs w:val="16"/>
              </w:rPr>
            </w:pPr>
            <w:r w:rsidRPr="00D27F62">
              <w:rPr>
                <w:sz w:val="16"/>
                <w:szCs w:val="16"/>
              </w:rPr>
              <w:t>Datum(i)</w:t>
            </w:r>
          </w:p>
        </w:tc>
        <w:tc>
          <w:tcPr>
            <w:tcW w:w="712" w:type="dxa"/>
            <w:vAlign w:val="center"/>
          </w:tcPr>
          <w:p w14:paraId="4499B899" w14:textId="77777777" w:rsidR="00BD5E81" w:rsidRPr="00D27F62" w:rsidRDefault="00BD5E81" w:rsidP="00BD5E81">
            <w:pPr>
              <w:jc w:val="center"/>
              <w:rPr>
                <w:sz w:val="16"/>
                <w:szCs w:val="16"/>
              </w:rPr>
            </w:pPr>
          </w:p>
          <w:p w14:paraId="584B96CE" w14:textId="77777777" w:rsidR="00BD5E81" w:rsidRPr="00D27F62" w:rsidRDefault="00BD5E81" w:rsidP="00BD5E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8" w:type="dxa"/>
            <w:vAlign w:val="center"/>
          </w:tcPr>
          <w:p w14:paraId="66E532C7" w14:textId="77777777" w:rsidR="00BD5E81" w:rsidRPr="00D27F62" w:rsidRDefault="00BD5E81" w:rsidP="00BD5E81">
            <w:pPr>
              <w:jc w:val="center"/>
              <w:rPr>
                <w:sz w:val="16"/>
                <w:szCs w:val="16"/>
              </w:rPr>
            </w:pPr>
          </w:p>
          <w:p w14:paraId="01D9E340" w14:textId="77777777" w:rsidR="00BD5E81" w:rsidRPr="00D27F62" w:rsidRDefault="00BD5E81" w:rsidP="00BD5E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14:paraId="1EEFB165" w14:textId="77777777" w:rsidR="00BD5E81" w:rsidRPr="00D27F62" w:rsidRDefault="00BD5E81" w:rsidP="00BD5E81">
            <w:pPr>
              <w:jc w:val="center"/>
              <w:rPr>
                <w:sz w:val="16"/>
                <w:szCs w:val="16"/>
              </w:rPr>
            </w:pPr>
          </w:p>
          <w:p w14:paraId="6C752A6F" w14:textId="77777777" w:rsidR="00BD5E81" w:rsidRPr="00D27F62" w:rsidRDefault="00BD5E81" w:rsidP="00BD5E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14:paraId="0FA56387" w14:textId="0632601C" w:rsidR="00BD5E81" w:rsidRPr="00E16EAF" w:rsidRDefault="00E16EAF" w:rsidP="00BD5E81">
            <w:pPr>
              <w:rPr>
                <w:color w:val="FF0000"/>
                <w:sz w:val="16"/>
                <w:szCs w:val="16"/>
              </w:rPr>
            </w:pPr>
            <w:r w:rsidRPr="00E16EAF">
              <w:rPr>
                <w:color w:val="FF0000"/>
                <w:sz w:val="16"/>
                <w:szCs w:val="16"/>
              </w:rPr>
              <w:t>28.1</w:t>
            </w:r>
            <w:r w:rsidR="00BD5E81" w:rsidRPr="00E16EAF">
              <w:rPr>
                <w:color w:val="FF0000"/>
                <w:sz w:val="16"/>
                <w:szCs w:val="16"/>
              </w:rPr>
              <w:t>.202</w:t>
            </w:r>
            <w:r w:rsidRPr="00E16EAF">
              <w:rPr>
                <w:color w:val="FF0000"/>
                <w:sz w:val="16"/>
                <w:szCs w:val="16"/>
              </w:rPr>
              <w:t>5</w:t>
            </w:r>
            <w:r w:rsidR="00BD5E81" w:rsidRPr="00E16EAF">
              <w:rPr>
                <w:color w:val="FF0000"/>
                <w:sz w:val="16"/>
                <w:szCs w:val="16"/>
              </w:rPr>
              <w:t>.</w:t>
            </w:r>
          </w:p>
          <w:p w14:paraId="56E7E7C4" w14:textId="1B34A94B" w:rsidR="00BD5E81" w:rsidRPr="00E16EAF" w:rsidRDefault="00BD5E81" w:rsidP="00BD5E81">
            <w:pPr>
              <w:rPr>
                <w:color w:val="FF0000"/>
                <w:sz w:val="16"/>
                <w:szCs w:val="16"/>
              </w:rPr>
            </w:pPr>
            <w:r w:rsidRPr="00E16EAF">
              <w:rPr>
                <w:color w:val="FF0000"/>
                <w:sz w:val="16"/>
                <w:szCs w:val="16"/>
              </w:rPr>
              <w:t>1</w:t>
            </w:r>
            <w:r w:rsidR="00E16EAF" w:rsidRPr="00E16EAF">
              <w:rPr>
                <w:color w:val="FF0000"/>
                <w:sz w:val="16"/>
                <w:szCs w:val="16"/>
              </w:rPr>
              <w:t>1</w:t>
            </w:r>
            <w:r w:rsidRPr="00E16EAF">
              <w:rPr>
                <w:color w:val="FF0000"/>
                <w:sz w:val="16"/>
                <w:szCs w:val="16"/>
              </w:rPr>
              <w:t>.2.202</w:t>
            </w:r>
            <w:r w:rsidR="00E16EAF" w:rsidRPr="00E16EAF">
              <w:rPr>
                <w:color w:val="FF0000"/>
                <w:sz w:val="16"/>
                <w:szCs w:val="16"/>
              </w:rPr>
              <w:t>5</w:t>
            </w:r>
            <w:r w:rsidRPr="00E16EAF">
              <w:rPr>
                <w:color w:val="FF0000"/>
                <w:sz w:val="16"/>
                <w:szCs w:val="16"/>
              </w:rPr>
              <w:t>.</w:t>
            </w:r>
          </w:p>
          <w:p w14:paraId="19B32D1C" w14:textId="77777777" w:rsidR="00BD5E81" w:rsidRPr="00E16EAF" w:rsidRDefault="00BD5E81" w:rsidP="00BD5E81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58F9807A" w14:textId="77777777" w:rsidR="00BD5E81" w:rsidRPr="00E16EAF" w:rsidRDefault="00BD5E81" w:rsidP="00BD5E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99" w:type="dxa"/>
            <w:vAlign w:val="center"/>
          </w:tcPr>
          <w:p w14:paraId="09D65C06" w14:textId="77777777" w:rsidR="00BD5E81" w:rsidRPr="00E16EAF" w:rsidRDefault="00BD5E81" w:rsidP="00BD5E81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23FEEEA1" w14:textId="77777777" w:rsidR="00BD5E81" w:rsidRPr="00E16EAF" w:rsidRDefault="00BD5E81" w:rsidP="00BD5E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82" w:type="dxa"/>
            <w:vAlign w:val="center"/>
          </w:tcPr>
          <w:p w14:paraId="7F950547" w14:textId="77777777" w:rsidR="00BD5E81" w:rsidRPr="00E16EAF" w:rsidRDefault="00BD5E81" w:rsidP="00BD5E81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7BF1014F" w14:textId="77777777" w:rsidR="00BD5E81" w:rsidRPr="00E16EAF" w:rsidRDefault="00BD5E81" w:rsidP="00BD5E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12F8705A" w14:textId="68BA9537" w:rsidR="00BD5E81" w:rsidRPr="00E16EAF" w:rsidRDefault="00BD5E81" w:rsidP="00BD5E81">
            <w:pPr>
              <w:rPr>
                <w:color w:val="FF0000"/>
                <w:sz w:val="16"/>
                <w:szCs w:val="16"/>
              </w:rPr>
            </w:pPr>
            <w:r w:rsidRPr="00E16EAF">
              <w:rPr>
                <w:color w:val="FF0000"/>
                <w:sz w:val="16"/>
                <w:szCs w:val="16"/>
              </w:rPr>
              <w:t>10.06.202</w:t>
            </w:r>
            <w:r w:rsidR="00E16EAF" w:rsidRPr="00E16EAF">
              <w:rPr>
                <w:color w:val="FF0000"/>
                <w:sz w:val="16"/>
                <w:szCs w:val="16"/>
              </w:rPr>
              <w:t>5</w:t>
            </w:r>
            <w:r w:rsidRPr="00E16EAF">
              <w:rPr>
                <w:color w:val="FF0000"/>
                <w:sz w:val="16"/>
                <w:szCs w:val="16"/>
              </w:rPr>
              <w:t>.</w:t>
            </w:r>
          </w:p>
          <w:p w14:paraId="5FFAF466" w14:textId="69E3AB3E" w:rsidR="00BD5E81" w:rsidRPr="00E16EAF" w:rsidRDefault="00BD5E81" w:rsidP="00BD5E81">
            <w:pPr>
              <w:rPr>
                <w:color w:val="FF0000"/>
                <w:sz w:val="16"/>
                <w:szCs w:val="16"/>
              </w:rPr>
            </w:pPr>
            <w:r w:rsidRPr="00E16EAF">
              <w:rPr>
                <w:color w:val="FF0000"/>
                <w:sz w:val="16"/>
                <w:szCs w:val="16"/>
              </w:rPr>
              <w:t>24.06.202</w:t>
            </w:r>
            <w:r w:rsidR="00E16EAF" w:rsidRPr="00E16EAF">
              <w:rPr>
                <w:color w:val="FF0000"/>
                <w:sz w:val="16"/>
                <w:szCs w:val="16"/>
              </w:rPr>
              <w:t>5</w:t>
            </w:r>
            <w:r w:rsidRPr="00E16EAF">
              <w:rPr>
                <w:color w:val="FF0000"/>
                <w:sz w:val="16"/>
                <w:szCs w:val="16"/>
              </w:rPr>
              <w:t>.</w:t>
            </w:r>
          </w:p>
          <w:p w14:paraId="397EE6BD" w14:textId="77777777" w:rsidR="00BD5E81" w:rsidRPr="00E16EAF" w:rsidRDefault="00BD5E81" w:rsidP="00BD5E81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20CA6CD7" w14:textId="77777777" w:rsidR="00BD5E81" w:rsidRPr="00E16EAF" w:rsidRDefault="00BD5E81" w:rsidP="00BD5E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5466B9E6" w14:textId="15DA71CC" w:rsidR="00BD5E81" w:rsidRPr="00E16EAF" w:rsidRDefault="00BD5E81" w:rsidP="00BD5E81">
            <w:pPr>
              <w:rPr>
                <w:color w:val="FF0000"/>
                <w:sz w:val="16"/>
                <w:szCs w:val="16"/>
              </w:rPr>
            </w:pPr>
            <w:r w:rsidRPr="00E16EAF">
              <w:rPr>
                <w:color w:val="FF0000"/>
                <w:sz w:val="16"/>
                <w:szCs w:val="16"/>
              </w:rPr>
              <w:t>1.7.202</w:t>
            </w:r>
            <w:r w:rsidR="00E16EAF" w:rsidRPr="00E16EAF">
              <w:rPr>
                <w:color w:val="FF0000"/>
                <w:sz w:val="16"/>
                <w:szCs w:val="16"/>
              </w:rPr>
              <w:t>5</w:t>
            </w:r>
            <w:r w:rsidRPr="00E16EAF">
              <w:rPr>
                <w:color w:val="FF0000"/>
                <w:sz w:val="16"/>
                <w:szCs w:val="16"/>
              </w:rPr>
              <w:t>.</w:t>
            </w:r>
          </w:p>
          <w:p w14:paraId="03F69336" w14:textId="77777777" w:rsidR="00BD5E81" w:rsidRPr="00E16EAF" w:rsidRDefault="00BD5E81" w:rsidP="00BD5E81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6A09F069" w14:textId="77777777" w:rsidR="00BD5E81" w:rsidRPr="00E16EAF" w:rsidRDefault="00BD5E81" w:rsidP="00BD5E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257A2C40" w14:textId="77777777" w:rsidR="00BD5E81" w:rsidRPr="00E16EAF" w:rsidRDefault="00BD5E81" w:rsidP="00BD5E81">
            <w:pPr>
              <w:rPr>
                <w:color w:val="FF0000"/>
                <w:sz w:val="16"/>
                <w:szCs w:val="16"/>
              </w:rPr>
            </w:pPr>
            <w:r w:rsidRPr="00E16EAF">
              <w:rPr>
                <w:color w:val="FF0000"/>
                <w:sz w:val="16"/>
                <w:szCs w:val="16"/>
              </w:rPr>
              <w:t>26.8.2024.</w:t>
            </w:r>
          </w:p>
          <w:p w14:paraId="5B005E7A" w14:textId="77777777" w:rsidR="00BD5E81" w:rsidRPr="00E16EAF" w:rsidRDefault="00BD5E81" w:rsidP="00BD5E81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5E845A1E" w14:textId="77777777" w:rsidR="00BD5E81" w:rsidRPr="00E16EAF" w:rsidRDefault="00BD5E81" w:rsidP="00BD5E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3835563F" w14:textId="49E41843" w:rsidR="00BD5E81" w:rsidRPr="00E16EAF" w:rsidRDefault="00BD5E81" w:rsidP="00BD5E81">
            <w:pPr>
              <w:rPr>
                <w:color w:val="FF0000"/>
                <w:sz w:val="16"/>
                <w:szCs w:val="16"/>
              </w:rPr>
            </w:pPr>
            <w:r w:rsidRPr="00E16EAF">
              <w:rPr>
                <w:color w:val="FF0000"/>
                <w:sz w:val="16"/>
                <w:szCs w:val="16"/>
              </w:rPr>
              <w:t>2</w:t>
            </w:r>
            <w:r w:rsidR="00E16EAF" w:rsidRPr="00E16EAF">
              <w:rPr>
                <w:color w:val="FF0000"/>
                <w:sz w:val="16"/>
                <w:szCs w:val="16"/>
              </w:rPr>
              <w:t>6</w:t>
            </w:r>
            <w:r w:rsidRPr="00E16EAF">
              <w:rPr>
                <w:color w:val="FF0000"/>
                <w:sz w:val="16"/>
                <w:szCs w:val="16"/>
              </w:rPr>
              <w:t>.</w:t>
            </w:r>
            <w:r w:rsidR="00E16EAF" w:rsidRPr="00E16EAF">
              <w:rPr>
                <w:color w:val="FF0000"/>
                <w:sz w:val="16"/>
                <w:szCs w:val="16"/>
              </w:rPr>
              <w:t>8</w:t>
            </w:r>
            <w:r w:rsidRPr="00E16EAF">
              <w:rPr>
                <w:color w:val="FF0000"/>
                <w:sz w:val="16"/>
                <w:szCs w:val="16"/>
              </w:rPr>
              <w:t>.202</w:t>
            </w:r>
            <w:r w:rsidR="00E16EAF" w:rsidRPr="00E16EAF">
              <w:rPr>
                <w:color w:val="FF0000"/>
                <w:sz w:val="16"/>
                <w:szCs w:val="16"/>
              </w:rPr>
              <w:t>5</w:t>
            </w:r>
            <w:r w:rsidRPr="00E16EAF">
              <w:rPr>
                <w:color w:val="FF0000"/>
                <w:sz w:val="16"/>
                <w:szCs w:val="16"/>
              </w:rPr>
              <w:t>.</w:t>
            </w:r>
          </w:p>
          <w:p w14:paraId="713A8640" w14:textId="735408F4" w:rsidR="00BD5E81" w:rsidRPr="00E16EAF" w:rsidRDefault="00BD5E81" w:rsidP="00BD5E81">
            <w:pPr>
              <w:rPr>
                <w:color w:val="FF0000"/>
                <w:sz w:val="16"/>
                <w:szCs w:val="16"/>
              </w:rPr>
            </w:pPr>
            <w:r w:rsidRPr="00E16EAF">
              <w:rPr>
                <w:color w:val="FF0000"/>
                <w:sz w:val="16"/>
                <w:szCs w:val="16"/>
              </w:rPr>
              <w:t>16.9.202</w:t>
            </w:r>
            <w:r w:rsidR="00E16EAF" w:rsidRPr="00E16EAF">
              <w:rPr>
                <w:color w:val="FF0000"/>
                <w:sz w:val="16"/>
                <w:szCs w:val="16"/>
              </w:rPr>
              <w:t>5</w:t>
            </w:r>
            <w:r w:rsidRPr="00E16EAF">
              <w:rPr>
                <w:color w:val="FF0000"/>
                <w:sz w:val="16"/>
                <w:szCs w:val="16"/>
              </w:rPr>
              <w:t>.</w:t>
            </w:r>
          </w:p>
          <w:p w14:paraId="6D3D3D82" w14:textId="77777777" w:rsidR="00BD5E81" w:rsidRPr="00E16EAF" w:rsidRDefault="00BD5E81" w:rsidP="00BD5E81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17F0CEAB" w14:textId="77777777" w:rsidR="00BD5E81" w:rsidRPr="00E16EAF" w:rsidRDefault="00BD5E81" w:rsidP="00BD5E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bookmarkStart w:id="0" w:name="_GoBack"/>
        <w:bookmarkEnd w:id="0"/>
      </w:tr>
    </w:tbl>
    <w:p w14:paraId="3E328602" w14:textId="77777777" w:rsidR="000C036C" w:rsidRDefault="001E3E32" w:rsidP="000C036C">
      <w:pPr>
        <w:pStyle w:val="Heading2"/>
      </w:pPr>
      <w:r>
        <w:t xml:space="preserve">Obvezna literatura </w:t>
      </w:r>
    </w:p>
    <w:p w14:paraId="3CCC9612" w14:textId="77777777" w:rsidR="002F2DF5" w:rsidRDefault="002F2DF5" w:rsidP="002F2DF5">
      <w:pPr>
        <w:pStyle w:val="ListParagraph"/>
        <w:numPr>
          <w:ilvl w:val="0"/>
          <w:numId w:val="11"/>
        </w:numPr>
      </w:pPr>
      <w:r>
        <w:t>Torabinejad M, Walton RE.Endodoncija: načela i praksa; Naklada Slap. Zagreb 2010.</w:t>
      </w:r>
    </w:p>
    <w:p w14:paraId="0FA614DF" w14:textId="2F1B240F" w:rsidR="002F2DF5" w:rsidRDefault="002F2DF5" w:rsidP="002F2DF5">
      <w:pPr>
        <w:pStyle w:val="ListParagraph"/>
        <w:numPr>
          <w:ilvl w:val="0"/>
          <w:numId w:val="11"/>
        </w:numPr>
      </w:pPr>
      <w:r>
        <w:t>Jukić Krmek S.</w:t>
      </w:r>
      <w:r w:rsidR="00852771">
        <w:t xml:space="preserve"> </w:t>
      </w:r>
      <w:r>
        <w:t>i sur. Pretklinička endodoncija, Medicinska naklada, Zagreb 2016.</w:t>
      </w:r>
    </w:p>
    <w:p w14:paraId="717B6ACD" w14:textId="70133AE5" w:rsidR="002F2DF5" w:rsidRDefault="002F2DF5" w:rsidP="002F2DF5">
      <w:pPr>
        <w:pStyle w:val="ListParagraph"/>
        <w:numPr>
          <w:ilvl w:val="0"/>
          <w:numId w:val="11"/>
        </w:numPr>
      </w:pPr>
      <w:r>
        <w:t>Materijali na repozitoriju kolegija Pretklinička endodoncija na sustavu Merlin: http://moodle.srce.hr/2015-2016/course/view.php?id=11127</w:t>
      </w:r>
    </w:p>
    <w:p w14:paraId="2D89F4FA" w14:textId="77777777" w:rsidR="001E3E32" w:rsidRDefault="001E3E32" w:rsidP="000C036C">
      <w:pPr>
        <w:pStyle w:val="Heading2"/>
      </w:pPr>
      <w:r>
        <w:lastRenderedPageBreak/>
        <w:t>Dopunska literatura</w:t>
      </w:r>
    </w:p>
    <w:p w14:paraId="0E240FCD" w14:textId="77777777" w:rsidR="002F2DF5" w:rsidRDefault="002F2DF5" w:rsidP="002F2DF5">
      <w:pPr>
        <w:pStyle w:val="ListParagraph"/>
        <w:numPr>
          <w:ilvl w:val="0"/>
          <w:numId w:val="11"/>
        </w:numPr>
      </w:pPr>
      <w:r>
        <w:t>Andreasen JO, Andreasen FM, Andersson L. Textbook and Color Atlas of Traumatic Injuries to the Teeth, 4th Edition; Wiley-Blackwell,  Oxford, 2007.</w:t>
      </w:r>
    </w:p>
    <w:p w14:paraId="187EDD27" w14:textId="77777777" w:rsidR="002F2DF5" w:rsidRDefault="002F2DF5" w:rsidP="002F2DF5">
      <w:pPr>
        <w:pStyle w:val="ListParagraph"/>
        <w:numPr>
          <w:ilvl w:val="0"/>
          <w:numId w:val="11"/>
        </w:numPr>
      </w:pPr>
      <w:r>
        <w:t>Ingle JI, Bakland LK, Baumgartner JC. Ingle's Endodontics 6. BC Decker Inc, Hamilton, London, 2008.</w:t>
      </w:r>
    </w:p>
    <w:p w14:paraId="55F6E50D" w14:textId="77777777" w:rsidR="002F2DF5" w:rsidRDefault="002F2DF5" w:rsidP="002F2DF5">
      <w:pPr>
        <w:pStyle w:val="ListParagraph"/>
        <w:numPr>
          <w:ilvl w:val="0"/>
          <w:numId w:val="11"/>
        </w:numPr>
      </w:pPr>
      <w:r>
        <w:t xml:space="preserve">Cohen S &amp; Burns RC. Pathways of the pulp. VIII ed. CV, Mosby Inc. St. Louis, 2002. </w:t>
      </w:r>
    </w:p>
    <w:p w14:paraId="7BBE134A" w14:textId="77777777" w:rsidR="002F2DF5" w:rsidRDefault="002F2DF5" w:rsidP="002F2DF5">
      <w:pPr>
        <w:pStyle w:val="ListParagraph"/>
        <w:numPr>
          <w:ilvl w:val="0"/>
          <w:numId w:val="11"/>
        </w:numPr>
      </w:pPr>
      <w:r>
        <w:t>Johnson WT. Color atlas of Endodontics. WB Saunders Co.; 2002</w:t>
      </w:r>
    </w:p>
    <w:p w14:paraId="45F6E97B" w14:textId="77777777" w:rsidR="002F2DF5" w:rsidRDefault="002F2DF5" w:rsidP="002F2DF5">
      <w:pPr>
        <w:pStyle w:val="ListParagraph"/>
        <w:numPr>
          <w:ilvl w:val="0"/>
          <w:numId w:val="11"/>
        </w:numPr>
      </w:pPr>
      <w:r>
        <w:t>Arens DE, Torabinejad M, Chivian N, Rubinstein R. Practical lessons in endodontic surgery. Quintessence Publishing Co, Inc. Chicago, Berlin. London Tokyo, 1998.</w:t>
      </w:r>
    </w:p>
    <w:p w14:paraId="5C2BC1D5" w14:textId="2C67E73B" w:rsidR="00421867" w:rsidRPr="00421867" w:rsidRDefault="002F2DF5" w:rsidP="002F2DF5">
      <w:pPr>
        <w:pStyle w:val="ListParagraph"/>
        <w:numPr>
          <w:ilvl w:val="0"/>
          <w:numId w:val="11"/>
        </w:numPr>
      </w:pPr>
      <w:r>
        <w:t>Trope M,  Debelian G. Priručnik iz endodoncije za praktičara. Quintessence, Publishing Co, Ltd, Chicago, Berlin. London Tokyo 2009.</w:t>
      </w:r>
    </w:p>
    <w:sectPr w:rsidR="00421867" w:rsidRPr="0042186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49E8C" w14:textId="77777777" w:rsidR="00F20F0D" w:rsidRDefault="00F20F0D" w:rsidP="00A721BF">
      <w:pPr>
        <w:spacing w:line="240" w:lineRule="auto"/>
      </w:pPr>
      <w:r>
        <w:separator/>
      </w:r>
    </w:p>
  </w:endnote>
  <w:endnote w:type="continuationSeparator" w:id="0">
    <w:p w14:paraId="44059BE0" w14:textId="77777777" w:rsidR="00F20F0D" w:rsidRDefault="00F20F0D" w:rsidP="00A721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00000001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1034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011470" w14:textId="5FD676BB" w:rsidR="006A4943" w:rsidRDefault="006A49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EA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C79F270" w14:textId="77777777" w:rsidR="006A4943" w:rsidRDefault="006A4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4FD5C" w14:textId="77777777" w:rsidR="00F20F0D" w:rsidRDefault="00F20F0D" w:rsidP="00A721BF">
      <w:pPr>
        <w:spacing w:line="240" w:lineRule="auto"/>
      </w:pPr>
      <w:r>
        <w:separator/>
      </w:r>
    </w:p>
  </w:footnote>
  <w:footnote w:type="continuationSeparator" w:id="0">
    <w:p w14:paraId="352480F4" w14:textId="77777777" w:rsidR="00F20F0D" w:rsidRDefault="00F20F0D" w:rsidP="00A721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4673F" w14:textId="77777777" w:rsidR="006A4943" w:rsidRPr="00A721BF" w:rsidRDefault="006A4943" w:rsidP="00A721BF">
    <w:pPr>
      <w:pStyle w:val="Header"/>
      <w:rPr>
        <w:b/>
      </w:rPr>
    </w:pPr>
    <w:r w:rsidRPr="00A721BF">
      <w:rPr>
        <w:b/>
      </w:rPr>
      <w:t>Sveučilište u Zagrebu Stomatološki fakultet</w:t>
    </w:r>
  </w:p>
  <w:p w14:paraId="1F99BFD8" w14:textId="77777777" w:rsidR="006A4943" w:rsidRDefault="006A4943" w:rsidP="00A721BF">
    <w:pPr>
      <w:pStyle w:val="Header"/>
      <w:pBdr>
        <w:bottom w:val="single" w:sz="6" w:space="1" w:color="auto"/>
      </w:pBdr>
    </w:pPr>
    <w:r>
      <w:t>Integrirani preddiplomski i diplomski studij Dentalna medicina</w:t>
    </w:r>
  </w:p>
  <w:p w14:paraId="686180C8" w14:textId="31F74670" w:rsidR="006A4943" w:rsidRPr="00A721BF" w:rsidRDefault="006A4943" w:rsidP="00A721BF">
    <w:pPr>
      <w:pStyle w:val="Header"/>
      <w:jc w:val="right"/>
      <w:rPr>
        <w:i/>
      </w:rPr>
    </w:pPr>
    <w:r w:rsidRPr="00A721BF">
      <w:rPr>
        <w:i/>
      </w:rPr>
      <w:t>Akademska godina 202</w:t>
    </w:r>
    <w:r w:rsidR="00BD5E81">
      <w:rPr>
        <w:i/>
      </w:rPr>
      <w:t>3</w:t>
    </w:r>
    <w:r w:rsidRPr="00A721BF">
      <w:rPr>
        <w:i/>
      </w:rPr>
      <w:t>./202</w:t>
    </w:r>
    <w:r w:rsidR="00BD5E81">
      <w:rPr>
        <w:i/>
      </w:rPr>
      <w:t>4</w:t>
    </w:r>
    <w:r w:rsidRPr="00A721BF">
      <w:rPr>
        <w:i/>
      </w:rPr>
      <w:t>.</w:t>
    </w:r>
  </w:p>
  <w:p w14:paraId="7F966526" w14:textId="77777777" w:rsidR="006A4943" w:rsidRDefault="006A49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3E2"/>
    <w:multiLevelType w:val="hybridMultilevel"/>
    <w:tmpl w:val="81284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72BF1"/>
    <w:multiLevelType w:val="hybridMultilevel"/>
    <w:tmpl w:val="DA14E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013FB"/>
    <w:multiLevelType w:val="hybridMultilevel"/>
    <w:tmpl w:val="785CC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E76B3"/>
    <w:multiLevelType w:val="hybridMultilevel"/>
    <w:tmpl w:val="E1620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77C12"/>
    <w:multiLevelType w:val="hybridMultilevel"/>
    <w:tmpl w:val="E1620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31693"/>
    <w:multiLevelType w:val="hybridMultilevel"/>
    <w:tmpl w:val="594040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B6798"/>
    <w:multiLevelType w:val="hybridMultilevel"/>
    <w:tmpl w:val="FD0EAA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D1415"/>
    <w:multiLevelType w:val="hybridMultilevel"/>
    <w:tmpl w:val="848A4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A724A"/>
    <w:multiLevelType w:val="hybridMultilevel"/>
    <w:tmpl w:val="A8A409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261E2"/>
    <w:multiLevelType w:val="hybridMultilevel"/>
    <w:tmpl w:val="C1569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63D91"/>
    <w:multiLevelType w:val="hybridMultilevel"/>
    <w:tmpl w:val="30325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31E45"/>
    <w:multiLevelType w:val="hybridMultilevel"/>
    <w:tmpl w:val="F1A28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B3C62"/>
    <w:multiLevelType w:val="hybridMultilevel"/>
    <w:tmpl w:val="B6124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1"/>
  </w:num>
  <w:num w:numId="5">
    <w:abstractNumId w:val="9"/>
  </w:num>
  <w:num w:numId="6">
    <w:abstractNumId w:val="7"/>
  </w:num>
  <w:num w:numId="7">
    <w:abstractNumId w:val="2"/>
  </w:num>
  <w:num w:numId="8">
    <w:abstractNumId w:val="1"/>
  </w:num>
  <w:num w:numId="9">
    <w:abstractNumId w:val="10"/>
  </w:num>
  <w:num w:numId="10">
    <w:abstractNumId w:val="0"/>
  </w:num>
  <w:num w:numId="11">
    <w:abstractNumId w:val="5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1F"/>
    <w:rsid w:val="00037118"/>
    <w:rsid w:val="00071F00"/>
    <w:rsid w:val="000B5EEF"/>
    <w:rsid w:val="000C036C"/>
    <w:rsid w:val="000E22F0"/>
    <w:rsid w:val="00121A68"/>
    <w:rsid w:val="00141733"/>
    <w:rsid w:val="00146F1F"/>
    <w:rsid w:val="001C4B0B"/>
    <w:rsid w:val="001E3E32"/>
    <w:rsid w:val="001E7E94"/>
    <w:rsid w:val="00232BC2"/>
    <w:rsid w:val="002A1C2B"/>
    <w:rsid w:val="002C1753"/>
    <w:rsid w:val="002E35DF"/>
    <w:rsid w:val="002F2DF5"/>
    <w:rsid w:val="00336984"/>
    <w:rsid w:val="00392677"/>
    <w:rsid w:val="003F4894"/>
    <w:rsid w:val="003F5F74"/>
    <w:rsid w:val="00421867"/>
    <w:rsid w:val="00456C75"/>
    <w:rsid w:val="00493D15"/>
    <w:rsid w:val="005879F5"/>
    <w:rsid w:val="00594EBF"/>
    <w:rsid w:val="005A39A6"/>
    <w:rsid w:val="005E376F"/>
    <w:rsid w:val="0062317C"/>
    <w:rsid w:val="00676316"/>
    <w:rsid w:val="00693FCC"/>
    <w:rsid w:val="006A0F36"/>
    <w:rsid w:val="006A4943"/>
    <w:rsid w:val="006F2513"/>
    <w:rsid w:val="006F310A"/>
    <w:rsid w:val="00725565"/>
    <w:rsid w:val="00737FB9"/>
    <w:rsid w:val="00773A95"/>
    <w:rsid w:val="007A2E36"/>
    <w:rsid w:val="007A6739"/>
    <w:rsid w:val="007B7AB7"/>
    <w:rsid w:val="00851D6F"/>
    <w:rsid w:val="00852771"/>
    <w:rsid w:val="00873EC4"/>
    <w:rsid w:val="00897B8C"/>
    <w:rsid w:val="008B46EC"/>
    <w:rsid w:val="008C1CD3"/>
    <w:rsid w:val="008C1F09"/>
    <w:rsid w:val="008D4E1F"/>
    <w:rsid w:val="00925D1C"/>
    <w:rsid w:val="00943A21"/>
    <w:rsid w:val="00955432"/>
    <w:rsid w:val="00985770"/>
    <w:rsid w:val="009B7F27"/>
    <w:rsid w:val="00A348FC"/>
    <w:rsid w:val="00A408B4"/>
    <w:rsid w:val="00A721BF"/>
    <w:rsid w:val="00A80508"/>
    <w:rsid w:val="00A91586"/>
    <w:rsid w:val="00AD3BAD"/>
    <w:rsid w:val="00AD66CF"/>
    <w:rsid w:val="00B038A8"/>
    <w:rsid w:val="00B160A6"/>
    <w:rsid w:val="00B26657"/>
    <w:rsid w:val="00B530D8"/>
    <w:rsid w:val="00BB588D"/>
    <w:rsid w:val="00BD5E81"/>
    <w:rsid w:val="00C04E57"/>
    <w:rsid w:val="00C206BE"/>
    <w:rsid w:val="00C86B6E"/>
    <w:rsid w:val="00CD4CE3"/>
    <w:rsid w:val="00CF127A"/>
    <w:rsid w:val="00D27F62"/>
    <w:rsid w:val="00DA7426"/>
    <w:rsid w:val="00E16EAF"/>
    <w:rsid w:val="00E272CD"/>
    <w:rsid w:val="00E41C09"/>
    <w:rsid w:val="00E6667A"/>
    <w:rsid w:val="00ED5322"/>
    <w:rsid w:val="00F036E2"/>
    <w:rsid w:val="00F11224"/>
    <w:rsid w:val="00F20F0D"/>
    <w:rsid w:val="00F213CC"/>
    <w:rsid w:val="00F2328E"/>
    <w:rsid w:val="00F2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6017A"/>
  <w15:chartTrackingRefBased/>
  <w15:docId w15:val="{6099E2BF-B58B-4C8A-AB00-CEECB3CB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E1F"/>
    <w:pPr>
      <w:spacing w:after="6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A721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21867"/>
    <w:pPr>
      <w:keepNext/>
      <w:keepLines/>
      <w:spacing w:before="160" w:after="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2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721B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1BF"/>
  </w:style>
  <w:style w:type="paragraph" w:styleId="Footer">
    <w:name w:val="footer"/>
    <w:basedOn w:val="Normal"/>
    <w:link w:val="FooterChar"/>
    <w:uiPriority w:val="99"/>
    <w:unhideWhenUsed/>
    <w:rsid w:val="00A721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1BF"/>
  </w:style>
  <w:style w:type="paragraph" w:styleId="ListParagraph">
    <w:name w:val="List Paragraph"/>
    <w:basedOn w:val="Normal"/>
    <w:uiPriority w:val="34"/>
    <w:qFormat/>
    <w:rsid w:val="00A721B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21867"/>
    <w:rPr>
      <w:rFonts w:asciiTheme="majorHAnsi" w:eastAsiaTheme="majorEastAsia" w:hAnsiTheme="majorHAnsi" w:cstheme="majorBidi"/>
      <w:b/>
      <w:color w:val="2F5496" w:themeColor="accent1" w:themeShade="BF"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B266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2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ic@sfzg.h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salinovic@sfzg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ja.ivica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par@sfzg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skalo@sfzg.hr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odaci%20ZDA\2021%20antropologija%20DATA%20210717%20h\2021%20ODBOR%20ZA%20NASTAVU%20I%20STUDENTE\2021%20info%20paket%20predmeti\210717%20predm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ADE3B-5A9A-4157-B9A1-F8207B3C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210717 predmet template</Template>
  <TotalTime>0</TotalTime>
  <Pages>5</Pages>
  <Words>1210</Words>
  <Characters>6897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Vodanovic</dc:creator>
  <cp:keywords/>
  <dc:description/>
  <cp:lastModifiedBy>KRMEK SILVANA</cp:lastModifiedBy>
  <cp:revision>2</cp:revision>
  <dcterms:created xsi:type="dcterms:W3CDTF">2024-06-10T11:19:00Z</dcterms:created>
  <dcterms:modified xsi:type="dcterms:W3CDTF">2024-06-10T11:19:00Z</dcterms:modified>
</cp:coreProperties>
</file>